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5B51" w14:textId="77777777" w:rsidR="00CC477D" w:rsidRPr="00A16CBF" w:rsidRDefault="00CC477D" w:rsidP="00CC477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b/>
          <w:i/>
          <w:iCs/>
          <w:sz w:val="24"/>
          <w:szCs w:val="24"/>
          <w:lang w:eastAsia="hr-HR"/>
        </w:rPr>
        <w:t>PJESMA:</w:t>
      </w:r>
      <w:r w:rsidRPr="00A16CBF"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  <w:t xml:space="preserve"> Oče, mi ti se klanjamo </w:t>
      </w:r>
    </w:p>
    <w:p w14:paraId="6B8EE5E6" w14:textId="77777777" w:rsidR="00CC477D" w:rsidRPr="00A16CBF" w:rsidRDefault="00CC477D" w:rsidP="00CC477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b/>
          <w:bCs/>
          <w:i/>
          <w:sz w:val="24"/>
          <w:szCs w:val="24"/>
          <w:lang w:eastAsia="hr-HR"/>
        </w:rPr>
        <w:t>Predsjedatelj:</w:t>
      </w:r>
    </w:p>
    <w:p w14:paraId="6416A097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Klanjam ti se, Isuse, Sine Oca vječnoga,</w:t>
      </w:r>
    </w:p>
    <w:p w14:paraId="531B9A65" w14:textId="77777777" w:rsidR="00CC477D" w:rsidRPr="00A16CBF" w:rsidRDefault="00D702D8" w:rsidP="00CC477D">
      <w:pPr>
        <w:spacing w:after="0"/>
        <w:ind w:left="72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u ovom svetom vremenu </w:t>
      </w:r>
      <w:proofErr w:type="spellStart"/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korizme</w:t>
      </w:r>
      <w:proofErr w:type="spellEnd"/>
    </w:p>
    <w:p w14:paraId="64FEF0DA" w14:textId="77777777" w:rsidR="00D702D8" w:rsidRPr="00A16CBF" w:rsidRDefault="00D702D8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koja se polako bliži svome vrhuncu,</w:t>
      </w:r>
    </w:p>
    <w:p w14:paraId="236AC512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vremenu milosti za svakoga čovjeka. </w:t>
      </w:r>
    </w:p>
    <w:p w14:paraId="52171044" w14:textId="77777777" w:rsidR="006C0E03" w:rsidRPr="00A16CBF" w:rsidRDefault="00CC477D" w:rsidP="00CC477D">
      <w:pPr>
        <w:spacing w:after="0"/>
        <w:ind w:left="72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proofErr w:type="spellStart"/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Klećeći</w:t>
      </w:r>
      <w:proofErr w:type="spellEnd"/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pred tobom </w:t>
      </w:r>
      <w:r w:rsidR="006C0E03"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i ovoga prvoga četvrtka u mjesecu</w:t>
      </w:r>
    </w:p>
    <w:p w14:paraId="59D7DA8A" w14:textId="77777777" w:rsidR="00CC477D" w:rsidRPr="00A16CBF" w:rsidRDefault="00CC477D" w:rsidP="006C0E03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molim te da ovo vrijeme bude za </w:t>
      </w:r>
      <w:r w:rsidR="00D702D8"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naš </w:t>
      </w: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život plodonosno.</w:t>
      </w:r>
    </w:p>
    <w:p w14:paraId="48E7D82B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Neka moja molitva bude </w:t>
      </w:r>
      <w:proofErr w:type="spellStart"/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žarča</w:t>
      </w:r>
      <w:proofErr w:type="spellEnd"/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i češća, </w:t>
      </w:r>
    </w:p>
    <w:p w14:paraId="015CC304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moja ljubav prema bližnjima i potrebnima djelotvorna, </w:t>
      </w:r>
    </w:p>
    <w:p w14:paraId="5EB21850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a sva moja pokora, post, žrtve i odricanja </w:t>
      </w:r>
    </w:p>
    <w:p w14:paraId="715BA72D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radosna i plodna.</w:t>
      </w:r>
    </w:p>
    <w:p w14:paraId="64296726" w14:textId="77777777" w:rsidR="00CC477D" w:rsidRPr="00A16CBF" w:rsidRDefault="00CC477D" w:rsidP="00CC477D">
      <w:pPr>
        <w:spacing w:after="0"/>
        <w:rPr>
          <w:rFonts w:ascii="Book Antiqua" w:hAnsi="Book Antiqua"/>
          <w:sz w:val="24"/>
          <w:szCs w:val="24"/>
        </w:rPr>
      </w:pPr>
    </w:p>
    <w:p w14:paraId="23671C1C" w14:textId="77777777" w:rsidR="00CC477D" w:rsidRPr="00A16CBF" w:rsidRDefault="00D702D8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Molim te, Isuse, za moje</w:t>
      </w:r>
      <w:r w:rsidR="00CC477D"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obraćenje: </w:t>
      </w:r>
    </w:p>
    <w:p w14:paraId="45AE28F3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ne dopusti da povjerujemo lažnom glasu ponosa </w:t>
      </w:r>
    </w:p>
    <w:p w14:paraId="4565D6C2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koji nas uvjerava da nama ne treba obraćenje. </w:t>
      </w:r>
    </w:p>
    <w:p w14:paraId="6EEC9A34" w14:textId="77777777" w:rsidR="00D702D8" w:rsidRPr="00A16CBF" w:rsidRDefault="00D702D8" w:rsidP="00CC477D">
      <w:pPr>
        <w:spacing w:after="0"/>
        <w:ind w:left="72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Molim te, Isuse danas i za nova svećenička i redovnička zvanja.</w:t>
      </w:r>
    </w:p>
    <w:p w14:paraId="05E4B2E8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Trebaš nam, Isuse, </w:t>
      </w:r>
    </w:p>
    <w:p w14:paraId="31B0250E" w14:textId="77777777" w:rsidR="00CC477D" w:rsidRPr="00A16CBF" w:rsidRDefault="00D702D8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da nas oslobodiš od nas samih</w:t>
      </w:r>
    </w:p>
    <w:p w14:paraId="4D8A5B75" w14:textId="77777777" w:rsidR="00CC477D" w:rsidRPr="00A16CBF" w:rsidRDefault="00D702D8" w:rsidP="00CC477D">
      <w:pPr>
        <w:spacing w:after="0"/>
        <w:ind w:left="360" w:firstLine="348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i </w:t>
      </w:r>
      <w:r w:rsidR="00CC477D"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od naših zlih sklonosti. </w:t>
      </w:r>
    </w:p>
    <w:p w14:paraId="4FE37B62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Obrati nas i bit ćemo obraćeni. </w:t>
      </w:r>
    </w:p>
    <w:p w14:paraId="65013D4F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Povuci nas za sobom i slijedit ćemo te. </w:t>
      </w:r>
    </w:p>
    <w:p w14:paraId="7B99F050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Daj nam hrabrosti i snage </w:t>
      </w:r>
    </w:p>
    <w:p w14:paraId="5BA52D7D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da prihvatimo svoj svakodnevni križ </w:t>
      </w:r>
    </w:p>
    <w:p w14:paraId="6ACEFB22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i da krenemo za tobom. </w:t>
      </w:r>
    </w:p>
    <w:p w14:paraId="218548AE" w14:textId="77777777" w:rsidR="00D702D8" w:rsidRPr="00A16CBF" w:rsidRDefault="00D702D8" w:rsidP="00CC477D">
      <w:pPr>
        <w:spacing w:after="0"/>
        <w:ind w:left="72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Daj nam svojih autentičnih svjedoka </w:t>
      </w:r>
    </w:p>
    <w:p w14:paraId="11420279" w14:textId="77777777" w:rsidR="00D702D8" w:rsidRPr="00A16CBF" w:rsidRDefault="00D702D8" w:rsidP="00CC477D">
      <w:pPr>
        <w:spacing w:after="0"/>
        <w:ind w:left="72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čiji će nas primjer hrabriti u </w:t>
      </w:r>
      <w:proofErr w:type="spellStart"/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našenju</w:t>
      </w:r>
      <w:proofErr w:type="spellEnd"/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naših križeva</w:t>
      </w:r>
    </w:p>
    <w:p w14:paraId="2C658578" w14:textId="77777777" w:rsidR="00D702D8" w:rsidRPr="00A16CBF" w:rsidRDefault="00D702D8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te </w:t>
      </w:r>
      <w:proofErr w:type="spellStart"/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oduševljati</w:t>
      </w:r>
      <w:proofErr w:type="spellEnd"/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za put koji si nam pokazao.</w:t>
      </w:r>
    </w:p>
    <w:p w14:paraId="4DBE1832" w14:textId="77777777" w:rsidR="00CC477D" w:rsidRPr="00A16CBF" w:rsidRDefault="00CC477D" w:rsidP="00CC477D">
      <w:pPr>
        <w:spacing w:after="0"/>
        <w:ind w:left="360" w:firstLine="348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Hvala ti što si s nama </w:t>
      </w:r>
    </w:p>
    <w:p w14:paraId="10B31A92" w14:textId="77777777" w:rsidR="00CC477D" w:rsidRPr="00A16CBF" w:rsidRDefault="00CC477D" w:rsidP="00CC477D">
      <w:pPr>
        <w:spacing w:after="0"/>
        <w:ind w:left="360" w:firstLine="348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i što nismo nikada sami u svojoj patnji.</w:t>
      </w:r>
    </w:p>
    <w:p w14:paraId="420F15CD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Daj mi milost da dobro iskoristim ovo vrijeme </w:t>
      </w:r>
    </w:p>
    <w:p w14:paraId="57C42D3E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da ono za me bude vrijeme spasenja </w:t>
      </w:r>
    </w:p>
    <w:p w14:paraId="1C088036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i vrijeme novog početka, </w:t>
      </w:r>
    </w:p>
    <w:p w14:paraId="0D2B658C" w14:textId="77777777" w:rsidR="00CC477D" w:rsidRPr="00A16CBF" w:rsidRDefault="00CC477D" w:rsidP="00CC477D">
      <w:pPr>
        <w:spacing w:after="0"/>
        <w:ind w:left="72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vrijeme kad ću odlučnije i bez zastajanja krenuti za tobom.</w:t>
      </w:r>
    </w:p>
    <w:p w14:paraId="54E35BBD" w14:textId="77777777" w:rsidR="00CC477D" w:rsidRPr="00A16CBF" w:rsidRDefault="00CC477D" w:rsidP="00CC477D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1433E1F" w14:textId="77777777" w:rsidR="00CC477D" w:rsidRPr="00A16CBF" w:rsidRDefault="00CC477D" w:rsidP="00CC477D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BB30AA4" w14:textId="77777777" w:rsidR="00CC477D" w:rsidRPr="00A16CBF" w:rsidRDefault="00CC477D" w:rsidP="00CC47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  <w:t xml:space="preserve">Slijedi osobno klanjanje u šutnji. </w:t>
      </w:r>
    </w:p>
    <w:p w14:paraId="1EAC3E8D" w14:textId="77777777" w:rsidR="00CC477D" w:rsidRPr="00A16CBF" w:rsidRDefault="00CC477D" w:rsidP="00CC47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  <w:t xml:space="preserve">Nakon nekog vremena </w:t>
      </w:r>
      <w:r w:rsidRPr="00A16CBF">
        <w:rPr>
          <w:rFonts w:ascii="Book Antiqua" w:eastAsia="Times New Roman" w:hAnsi="Book Antiqua" w:cs="Arial"/>
          <w:b/>
          <w:i/>
          <w:iCs/>
          <w:sz w:val="24"/>
          <w:szCs w:val="24"/>
          <w:lang w:eastAsia="hr-HR"/>
        </w:rPr>
        <w:t>PJEVAMO PJESMU</w:t>
      </w:r>
      <w:r w:rsidRPr="00A16CBF"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  <w:t>: Milosti je čas</w:t>
      </w:r>
      <w:r w:rsidR="00D702D8" w:rsidRPr="00A16CBF">
        <w:rPr>
          <w:rFonts w:ascii="Book Antiqua" w:eastAsia="Times New Roman" w:hAnsi="Book Antiqua" w:cs="Arial"/>
          <w:sz w:val="24"/>
          <w:szCs w:val="24"/>
          <w:lang w:eastAsia="hr-HR"/>
        </w:rPr>
        <w:t>.</w:t>
      </w:r>
    </w:p>
    <w:p w14:paraId="50E85C32" w14:textId="77777777" w:rsidR="00CC477D" w:rsidRPr="00A16CBF" w:rsidRDefault="00CC477D" w:rsidP="00CC47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575D05CF" w14:textId="77777777" w:rsidR="00A16CBF" w:rsidRPr="00A16CBF" w:rsidRDefault="00A16CBF" w:rsidP="00CC477D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i/>
          <w:sz w:val="24"/>
          <w:szCs w:val="24"/>
          <w:lang w:eastAsia="hr-HR"/>
        </w:rPr>
      </w:pPr>
    </w:p>
    <w:p w14:paraId="7D25D41C" w14:textId="41B4FD0F" w:rsidR="00CC477D" w:rsidRPr="00A16CBF" w:rsidRDefault="00CC477D" w:rsidP="00CC477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b/>
          <w:bCs/>
          <w:i/>
          <w:sz w:val="24"/>
          <w:szCs w:val="24"/>
          <w:lang w:eastAsia="hr-HR"/>
        </w:rPr>
        <w:t>Predsjedatelj:</w:t>
      </w:r>
    </w:p>
    <w:p w14:paraId="2F47303B" w14:textId="18C818A2" w:rsidR="00CC477D" w:rsidRPr="00A16CBF" w:rsidRDefault="00CC477D" w:rsidP="00CC477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hr-HR"/>
        </w:rPr>
        <w:lastRenderedPageBreak/>
        <w:t xml:space="preserve">Iz </w:t>
      </w:r>
      <w:r w:rsidR="006C0E03" w:rsidRPr="00A16CB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hr-HR"/>
        </w:rPr>
        <w:t>razmatranja jednoga svećeni</w:t>
      </w:r>
      <w:r w:rsidR="00A16CBF" w:rsidRPr="00A16CB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hr-HR"/>
        </w:rPr>
        <w:t>ka</w:t>
      </w:r>
      <w:r w:rsidR="006C0E03" w:rsidRPr="00A16CB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hr-HR"/>
        </w:rPr>
        <w:t xml:space="preserve"> o vlastitom svećeništvu:</w:t>
      </w:r>
      <w:r w:rsidRPr="00A16CBF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hr-HR"/>
        </w:rPr>
        <w:t xml:space="preserve"> </w:t>
      </w:r>
    </w:p>
    <w:p w14:paraId="59121D3A" w14:textId="77777777" w:rsidR="006C0E03" w:rsidRPr="00A16CBF" w:rsidRDefault="006C0E03" w:rsidP="00CC477D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hr-HR"/>
        </w:rPr>
      </w:pPr>
      <w:r w:rsidRPr="00A16CBF">
        <w:rPr>
          <w:rFonts w:ascii="Times New Roman" w:eastAsia="Calibri" w:hAnsi="Times New Roman" w:cs="Times New Roman"/>
          <w:sz w:val="24"/>
          <w:szCs w:val="28"/>
        </w:rPr>
        <w:t>“</w:t>
      </w:r>
      <w:r w:rsidRPr="00A16CBF">
        <w:rPr>
          <w:rFonts w:ascii="Times New Roman" w:eastAsia="Calibri" w:hAnsi="Times New Roman" w:cs="Times New Roman"/>
          <w:i/>
          <w:sz w:val="24"/>
          <w:szCs w:val="28"/>
        </w:rPr>
        <w:t>Sve sam ti darovao, ali teško je to, Gospodine! Teško je ljubiti sav svijet, a nikoga ne pridržati.</w:t>
      </w:r>
      <w:r w:rsidRPr="00A16C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16CBF">
        <w:rPr>
          <w:rFonts w:ascii="Times New Roman" w:eastAsia="Calibri" w:hAnsi="Times New Roman" w:cs="Times New Roman"/>
          <w:i/>
          <w:sz w:val="24"/>
          <w:szCs w:val="28"/>
        </w:rPr>
        <w:t>Teško je rukovati se, a ne htjeti zadržati ruku.</w:t>
      </w:r>
      <w:r w:rsidRPr="00A16C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16CBF">
        <w:rPr>
          <w:rFonts w:ascii="Times New Roman" w:eastAsia="Calibri" w:hAnsi="Times New Roman" w:cs="Times New Roman"/>
          <w:i/>
          <w:sz w:val="24"/>
          <w:szCs w:val="28"/>
        </w:rPr>
        <w:t>Teško je osjećati kako raste klica naklonosti, ali sve tebi darivati. Teško je biti kao drugi među drugima, a ostati kod toga drugačiji.</w:t>
      </w:r>
      <w:r w:rsidRPr="00A16C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16CBF">
        <w:rPr>
          <w:rFonts w:ascii="Times New Roman" w:eastAsia="Calibri" w:hAnsi="Times New Roman" w:cs="Times New Roman"/>
          <w:i/>
          <w:sz w:val="24"/>
          <w:szCs w:val="28"/>
        </w:rPr>
        <w:t>Teško je uvijek darivati, a pri tome ne pomišljati da ti se nešto uzvrati.</w:t>
      </w:r>
      <w:r w:rsidRPr="00A16C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16CBF">
        <w:rPr>
          <w:rFonts w:ascii="Times New Roman" w:eastAsia="Calibri" w:hAnsi="Times New Roman" w:cs="Times New Roman"/>
          <w:i/>
          <w:sz w:val="24"/>
          <w:szCs w:val="28"/>
        </w:rPr>
        <w:t>Teško je drugima biti primjer, a da si nikad ne izabereš uzor.</w:t>
      </w:r>
      <w:r w:rsidRPr="00A16C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16CBF">
        <w:rPr>
          <w:rFonts w:ascii="Times New Roman" w:eastAsia="Calibri" w:hAnsi="Times New Roman" w:cs="Times New Roman"/>
          <w:i/>
          <w:sz w:val="24"/>
          <w:szCs w:val="28"/>
        </w:rPr>
        <w:t>Teško je drugima skidati breme grijeha, a nemati mogućnosti skinuti ga sebi.</w:t>
      </w:r>
      <w:r w:rsidRPr="00A16C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16CBF">
        <w:rPr>
          <w:rFonts w:ascii="Times New Roman" w:eastAsia="Calibri" w:hAnsi="Times New Roman" w:cs="Times New Roman"/>
          <w:i/>
          <w:sz w:val="24"/>
          <w:szCs w:val="28"/>
        </w:rPr>
        <w:t>Teško je doznavati tajne, a ne moći ih ni s kim podijeliti.</w:t>
      </w:r>
      <w:r w:rsidRPr="00A16C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16CBF">
        <w:rPr>
          <w:rFonts w:ascii="Times New Roman" w:eastAsia="Calibri" w:hAnsi="Times New Roman" w:cs="Times New Roman"/>
          <w:i/>
          <w:sz w:val="24"/>
          <w:szCs w:val="28"/>
        </w:rPr>
        <w:t>Teško je s drugima putovati ovim životom, a ne smjeti se ni časak prepustiti životu.</w:t>
      </w:r>
      <w:r w:rsidRPr="00A16C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16CBF">
        <w:rPr>
          <w:rFonts w:ascii="Times New Roman" w:eastAsia="Calibri" w:hAnsi="Times New Roman" w:cs="Times New Roman"/>
          <w:i/>
          <w:sz w:val="24"/>
          <w:szCs w:val="28"/>
        </w:rPr>
        <w:t>Teško je biti sam, sam pred svima, sam pred svijetom, sam pred trpljenjem, smrću, grijehom”</w:t>
      </w:r>
    </w:p>
    <w:p w14:paraId="26F81316" w14:textId="77777777" w:rsidR="00CC477D" w:rsidRPr="00A16CBF" w:rsidRDefault="00EC001D" w:rsidP="00CC477D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Čitač</w:t>
      </w:r>
      <w:r w:rsidR="00CC477D" w:rsidRPr="00A16CBF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: </w:t>
      </w:r>
    </w:p>
    <w:p w14:paraId="160104BE" w14:textId="77777777" w:rsidR="00CC477D" w:rsidRPr="00A16CBF" w:rsidRDefault="006C0E03" w:rsidP="00CC477D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Danas Gospodine želimo ovo molitveno ozračje ispuniti nakanama za potrebe duhovnih zvanja. </w:t>
      </w:r>
      <w:r w:rsidRPr="00A16CBF">
        <w:rPr>
          <w:rFonts w:ascii="Book Antiqua" w:eastAsia="Times New Roman" w:hAnsi="Book Antiqua" w:cs="Arial"/>
          <w:i/>
          <w:color w:val="000000"/>
          <w:sz w:val="24"/>
          <w:szCs w:val="24"/>
          <w:lang w:eastAsia="hr-HR"/>
        </w:rPr>
        <w:t>Žetva je silna, a poslenika malen broj.</w:t>
      </w: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Što je teže</w:t>
      </w:r>
      <w:r w:rsidR="00A565DA"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? K</w:t>
      </w: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oja je žalosnija tvrdnja od ove dvije: tvrdnja da je žetva silna ili da je poslenika malen broj? Gospodine, </w:t>
      </w:r>
      <w:r w:rsidR="00A565DA"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istina je da je žetva silna. Ona je i velika i teška. Ona traži i znoj i suze. Čuli smo upravo od ovoga svećenika što daje težinu Tvojoj žetvi. </w:t>
      </w:r>
      <w:r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</w:t>
      </w:r>
      <w:r w:rsidR="00A565DA"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Ponavlja ovaj svećenik </w:t>
      </w:r>
      <w:r w:rsidR="00A565DA" w:rsidRPr="00A16CBF">
        <w:rPr>
          <w:rFonts w:ascii="Book Antiqua" w:eastAsia="Times New Roman" w:hAnsi="Book Antiqua" w:cs="Arial"/>
          <w:i/>
          <w:color w:val="000000"/>
          <w:sz w:val="24"/>
          <w:szCs w:val="24"/>
          <w:lang w:eastAsia="hr-HR"/>
        </w:rPr>
        <w:t>Teško je…, teško je…</w:t>
      </w:r>
      <w:r w:rsidR="00A565DA" w:rsidRPr="00A16CB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I zato danas želimo moliti i za njega, i za sve druge svećenike, redovnike i redovnice, za našega nadbiskupa, za našega papu. Želimo danas moliti i za nove radnike na Tvojoj njivi. Osnaži im svijest i uspomenu na Tvoje riječi: </w:t>
      </w:r>
      <w:r w:rsidR="00A565DA" w:rsidRPr="00A16CBF">
        <w:rPr>
          <w:rFonts w:ascii="Book Antiqua" w:hAnsi="Book Antiqua" w:cs="Arial"/>
          <w:i/>
          <w:sz w:val="24"/>
          <w:szCs w:val="27"/>
        </w:rPr>
        <w:t xml:space="preserve">tko god ostavi kuće, ili braću, ili sestre, ili oca, ili majku, ili ženu, ili djecu, ili polja poradi imena mojega, stostruko će primiti i život vječni baštiniti. </w:t>
      </w:r>
    </w:p>
    <w:p w14:paraId="401FA705" w14:textId="77777777" w:rsidR="00CC477D" w:rsidRPr="00A16CBF" w:rsidRDefault="00CC477D" w:rsidP="00CC477D">
      <w:pPr>
        <w:spacing w:after="0"/>
        <w:jc w:val="both"/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  <w:t>Osobno klanjanje u šutnji.</w:t>
      </w:r>
    </w:p>
    <w:p w14:paraId="195734EC" w14:textId="77777777" w:rsidR="00CC477D" w:rsidRPr="00A16CBF" w:rsidRDefault="00CC477D" w:rsidP="00CC477D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  <w:t xml:space="preserve">Nakon nekog vremena </w:t>
      </w:r>
      <w:r w:rsidRPr="00A16CBF">
        <w:rPr>
          <w:rFonts w:ascii="Book Antiqua" w:eastAsia="Times New Roman" w:hAnsi="Book Antiqua" w:cs="Arial"/>
          <w:b/>
          <w:i/>
          <w:iCs/>
          <w:sz w:val="24"/>
          <w:szCs w:val="24"/>
          <w:lang w:eastAsia="hr-HR"/>
        </w:rPr>
        <w:t>PJEVAMO PJESMU</w:t>
      </w:r>
      <w:r w:rsidRPr="00A16CBF"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  <w:t xml:space="preserve">: </w:t>
      </w:r>
      <w:r w:rsidR="00A565DA" w:rsidRPr="00A16CBF"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  <w:t>O Kriste vječni svećeniče</w:t>
      </w:r>
      <w:r w:rsidR="00A565DA" w:rsidRPr="00A16CBF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(1. kitica)</w:t>
      </w:r>
    </w:p>
    <w:p w14:paraId="41960DDD" w14:textId="77777777" w:rsidR="00A565DA" w:rsidRPr="00A16CBF" w:rsidRDefault="00A565DA" w:rsidP="00CC47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49E9FBE" w14:textId="77777777" w:rsidR="00CC477D" w:rsidRPr="00A16CBF" w:rsidRDefault="00CC477D" w:rsidP="00CC477D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Predsjedatelj:</w:t>
      </w:r>
    </w:p>
    <w:p w14:paraId="4463084D" w14:textId="77777777" w:rsidR="00CC477D" w:rsidRPr="00A16CBF" w:rsidRDefault="00A565DA" w:rsidP="00CC477D">
      <w:pPr>
        <w:spacing w:after="0"/>
        <w:ind w:left="720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sz w:val="24"/>
          <w:szCs w:val="24"/>
          <w:lang w:eastAsia="hr-HR"/>
        </w:rPr>
        <w:t>Sveti Oče, vječni izvore života i ljubavi, koji daješ da kroz čovjeka odsijeva sjaj Tvoje slave, i u njegovo srce stavljaš sjeme svoga poziva, ne daj da itko, zbog našega nemara, taj dar zanemari ili izgubi, već da svi mogu velikodušno hoditi prema ostvarenju tvoje ljubavi.</w:t>
      </w:r>
    </w:p>
    <w:p w14:paraId="2642485E" w14:textId="77777777" w:rsidR="00A565DA" w:rsidRPr="00A16CBF" w:rsidRDefault="00A565DA" w:rsidP="00CC477D">
      <w:pPr>
        <w:spacing w:after="0"/>
        <w:ind w:left="720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sz w:val="24"/>
          <w:szCs w:val="24"/>
          <w:lang w:eastAsia="hr-HR"/>
        </w:rPr>
        <w:t xml:space="preserve">Gospodine Isuse, koji si, na svome hodočašću putovima Palestine, izabrao i pozvao apostole i povjerio im zadaću da naviještaju Evanđelje, </w:t>
      </w:r>
      <w:r w:rsidR="00F560A9" w:rsidRPr="00A16CBF">
        <w:rPr>
          <w:rFonts w:ascii="Book Antiqua" w:eastAsia="Times New Roman" w:hAnsi="Book Antiqua" w:cs="Arial"/>
          <w:sz w:val="24"/>
          <w:szCs w:val="24"/>
          <w:lang w:eastAsia="hr-HR"/>
        </w:rPr>
        <w:t>poučavaju vjernike i slave bogoslužje, daj da i danas u Crkvi ne nedostaju brojni i sveti svećenici, koji će svima nositi plodove Tvoje smrti i uskrsnuća.</w:t>
      </w:r>
    </w:p>
    <w:p w14:paraId="57DF022F" w14:textId="77777777" w:rsidR="00F560A9" w:rsidRPr="00A16CBF" w:rsidRDefault="00F560A9" w:rsidP="00CC477D">
      <w:pPr>
        <w:spacing w:after="0"/>
        <w:ind w:left="720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sz w:val="24"/>
          <w:szCs w:val="24"/>
          <w:lang w:eastAsia="hr-HR"/>
        </w:rPr>
        <w:t>Duše Sveti, koji posvećuješ Crkvu trajnim izlijevanjem svojih darova, usadi u srce pozvanih na zavjetovani život duboku i snažnu želju za Kraljevstvom, da s velikodušnim i bezuvjetnim „da“ stave svoj život u službu Evanđelja.</w:t>
      </w:r>
    </w:p>
    <w:p w14:paraId="21639C38" w14:textId="77777777" w:rsidR="00F560A9" w:rsidRPr="00A16CBF" w:rsidRDefault="00F560A9" w:rsidP="00CC477D">
      <w:pPr>
        <w:spacing w:after="0"/>
        <w:ind w:left="720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sz w:val="24"/>
          <w:szCs w:val="24"/>
          <w:lang w:eastAsia="hr-HR"/>
        </w:rPr>
        <w:t xml:space="preserve">Presveta Djevice, koja si bez oklijevanja ponudila samu sebe Svevišnjem za ostvarenje njegova nauma spasenja, ulij vjeru u srca mladeži, da uvijek mogu biti revni pastiri, koji vode kršćanski narod putem života, i zavjetovane duše koje će u čistoći, siromaštvu i poslušnosti znati svjedočiti osloboditeljsku nazočnost Tvoga uskrsloga Sina. Amen. </w:t>
      </w:r>
    </w:p>
    <w:p w14:paraId="056CCD57" w14:textId="77777777" w:rsidR="00F560A9" w:rsidRPr="00A16CBF" w:rsidRDefault="00F560A9" w:rsidP="00CC477D">
      <w:pPr>
        <w:spacing w:after="0"/>
        <w:ind w:left="720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3A0E308A" w14:textId="77777777" w:rsidR="00F560A9" w:rsidRPr="00A16CBF" w:rsidRDefault="00F560A9" w:rsidP="00CC477D">
      <w:pPr>
        <w:spacing w:after="0"/>
        <w:ind w:left="720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b/>
          <w:sz w:val="24"/>
          <w:szCs w:val="24"/>
          <w:lang w:eastAsia="hr-HR"/>
        </w:rPr>
        <w:t>Svi:</w:t>
      </w:r>
    </w:p>
    <w:p w14:paraId="4D68DEDF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Gospodine Isuse, </w:t>
      </w:r>
    </w:p>
    <w:p w14:paraId="4B3AE874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po tebi je stvoren i posvećen svijet: </w:t>
      </w:r>
    </w:p>
    <w:p w14:paraId="2DF48302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molimo te, </w:t>
      </w:r>
    </w:p>
    <w:p w14:paraId="1852A78A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obnovi u cijeloj Crkvi </w:t>
      </w:r>
    </w:p>
    <w:p w14:paraId="35F21B5F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vjeru i zanos svojih učenika. </w:t>
      </w:r>
    </w:p>
    <w:p w14:paraId="2410D4DE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Pomozi nam da u današnjem svijetu </w:t>
      </w:r>
    </w:p>
    <w:p w14:paraId="34C31BD2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stvaramo plodno ozračje za dijalog s tobom – </w:t>
      </w:r>
    </w:p>
    <w:p w14:paraId="3C0F1298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vječnim Učiteljem života i istinske sreće. </w:t>
      </w:r>
    </w:p>
    <w:p w14:paraId="294919C0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Oslobodi nas površnosti i tvrdoće srca, </w:t>
      </w:r>
    </w:p>
    <w:p w14:paraId="746DADFE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da većom jasnoćom zasine ljubav i životno predanje onih </w:t>
      </w:r>
    </w:p>
    <w:p w14:paraId="2EB8E1E9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koje si posebnim pozivom izabrao </w:t>
      </w:r>
    </w:p>
    <w:p w14:paraId="05BF6C35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za rast Crkve i posvećenje svijeta. </w:t>
      </w:r>
    </w:p>
    <w:p w14:paraId="1BA6E873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Našu Đakovačko-osječku nadbiskupiju </w:t>
      </w:r>
    </w:p>
    <w:p w14:paraId="6D304A48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blagoslovi mladićima i djevojkama </w:t>
      </w:r>
    </w:p>
    <w:p w14:paraId="709EA96F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>koji u krilu naših obitelji i naših zajednica</w:t>
      </w:r>
    </w:p>
    <w:p w14:paraId="11D6FC24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iskreno i radosno prihvaćaju tvoj dar </w:t>
      </w:r>
    </w:p>
    <w:p w14:paraId="7F93AB72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svećeničkog i redovničkog poziva. </w:t>
      </w:r>
    </w:p>
    <w:p w14:paraId="5F25215C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Sve nas otvaraj poticajima svoga Duha, </w:t>
      </w:r>
    </w:p>
    <w:p w14:paraId="2E7DA475" w14:textId="77777777" w:rsidR="00F560A9" w:rsidRPr="00A16CBF" w:rsidRDefault="00F560A9" w:rsidP="00CC477D">
      <w:pPr>
        <w:spacing w:after="0"/>
        <w:ind w:left="720"/>
        <w:jc w:val="both"/>
        <w:rPr>
          <w:rFonts w:ascii="Book Antiqua" w:hAnsi="Book Antiqua"/>
          <w:color w:val="000000" w:themeColor="text1"/>
          <w:sz w:val="24"/>
        </w:rPr>
      </w:pPr>
      <w:r w:rsidRPr="00A16CBF">
        <w:rPr>
          <w:rFonts w:ascii="Book Antiqua" w:hAnsi="Book Antiqua"/>
          <w:color w:val="000000" w:themeColor="text1"/>
          <w:sz w:val="24"/>
        </w:rPr>
        <w:t xml:space="preserve">da zajedništvom i bogatstvom službi </w:t>
      </w:r>
    </w:p>
    <w:p w14:paraId="251AF4C5" w14:textId="77777777" w:rsidR="00F560A9" w:rsidRPr="00A16CBF" w:rsidRDefault="00F560A9" w:rsidP="00CC477D">
      <w:pPr>
        <w:spacing w:after="0"/>
        <w:ind w:left="720"/>
        <w:jc w:val="both"/>
        <w:rPr>
          <w:rFonts w:ascii="Book Antiqua" w:eastAsia="Times New Roman" w:hAnsi="Book Antiqua" w:cs="Arial"/>
          <w:color w:val="000000" w:themeColor="text1"/>
          <w:sz w:val="28"/>
          <w:szCs w:val="24"/>
          <w:lang w:eastAsia="hr-HR"/>
        </w:rPr>
      </w:pPr>
      <w:r w:rsidRPr="00A16CBF">
        <w:rPr>
          <w:rFonts w:ascii="Book Antiqua" w:hAnsi="Book Antiqua"/>
          <w:color w:val="000000" w:themeColor="text1"/>
          <w:sz w:val="24"/>
        </w:rPr>
        <w:t>objavljujemo spasenje i vječnu ljubav dobrog Nebeskog Oca. Amen.</w:t>
      </w:r>
    </w:p>
    <w:p w14:paraId="162D025C" w14:textId="77777777" w:rsidR="00F560A9" w:rsidRPr="00A16CBF" w:rsidRDefault="00F560A9" w:rsidP="00CC477D">
      <w:pPr>
        <w:spacing w:after="0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57C04043" w14:textId="77777777" w:rsidR="00F560A9" w:rsidRPr="00A16CBF" w:rsidRDefault="00F560A9" w:rsidP="00CC477D">
      <w:pPr>
        <w:spacing w:after="0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056E3711" w14:textId="77777777" w:rsidR="00CC477D" w:rsidRPr="00A16CBF" w:rsidRDefault="00CC477D" w:rsidP="00CC477D">
      <w:pPr>
        <w:spacing w:after="0"/>
        <w:jc w:val="both"/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</w:pPr>
      <w:r w:rsidRPr="00A16CBF">
        <w:rPr>
          <w:rFonts w:ascii="Book Antiqua" w:eastAsia="Times New Roman" w:hAnsi="Book Antiqua" w:cs="Arial"/>
          <w:sz w:val="24"/>
          <w:szCs w:val="24"/>
          <w:lang w:eastAsia="hr-HR"/>
        </w:rPr>
        <w:t xml:space="preserve">Slijedi </w:t>
      </w:r>
      <w:r w:rsidRPr="00A16CBF"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  <w:t>blagoslov s Presvetim Sakramentom</w:t>
      </w:r>
      <w:r w:rsidRPr="00A16CBF">
        <w:rPr>
          <w:rFonts w:ascii="Book Antiqua" w:eastAsia="Times New Roman" w:hAnsi="Book Antiqua" w:cs="Arial"/>
          <w:sz w:val="24"/>
          <w:szCs w:val="24"/>
          <w:lang w:eastAsia="hr-HR"/>
        </w:rPr>
        <w:t xml:space="preserve">. Nakon toga svi ostanu u kratkoj tišini, a zatim se pjeva </w:t>
      </w:r>
      <w:r w:rsidRPr="00A16CBF">
        <w:rPr>
          <w:rFonts w:ascii="Book Antiqua" w:eastAsia="Times New Roman" w:hAnsi="Book Antiqua" w:cs="Arial"/>
          <w:b/>
          <w:sz w:val="24"/>
          <w:szCs w:val="24"/>
          <w:lang w:eastAsia="hr-HR"/>
        </w:rPr>
        <w:t>PJESMA</w:t>
      </w:r>
      <w:r w:rsidRPr="00A16CBF">
        <w:rPr>
          <w:rFonts w:ascii="Book Antiqua" w:eastAsia="Times New Roman" w:hAnsi="Book Antiqua" w:cs="Arial"/>
          <w:sz w:val="24"/>
          <w:szCs w:val="24"/>
          <w:lang w:eastAsia="hr-HR"/>
        </w:rPr>
        <w:t xml:space="preserve">: </w:t>
      </w:r>
      <w:r w:rsidRPr="00A16CBF"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  <w:t>Krist na žalu.</w:t>
      </w:r>
    </w:p>
    <w:p w14:paraId="704329CA" w14:textId="77777777" w:rsidR="00CC477D" w:rsidRPr="00A16CBF" w:rsidRDefault="00CC477D" w:rsidP="00F560A9">
      <w:pPr>
        <w:rPr>
          <w:rFonts w:ascii="Book Antiqua" w:eastAsia="Times New Roman" w:hAnsi="Book Antiqua" w:cs="Arial"/>
          <w:i/>
          <w:iCs/>
          <w:sz w:val="24"/>
          <w:szCs w:val="24"/>
          <w:lang w:eastAsia="hr-HR"/>
        </w:rPr>
      </w:pPr>
    </w:p>
    <w:sectPr w:rsidR="00CC477D" w:rsidRPr="00A16CBF" w:rsidSect="008064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67DD" w14:textId="77777777" w:rsidR="00E2722A" w:rsidRDefault="00E2722A" w:rsidP="00CC477D">
      <w:pPr>
        <w:spacing w:after="0" w:line="240" w:lineRule="auto"/>
      </w:pPr>
      <w:r>
        <w:separator/>
      </w:r>
    </w:p>
  </w:endnote>
  <w:endnote w:type="continuationSeparator" w:id="0">
    <w:p w14:paraId="30ACCD51" w14:textId="77777777" w:rsidR="00E2722A" w:rsidRDefault="00E2722A" w:rsidP="00CC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226034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4"/>
      </w:rPr>
    </w:sdtEndPr>
    <w:sdtContent>
      <w:p w14:paraId="5BD6127E" w14:textId="77777777" w:rsidR="00F560A9" w:rsidRPr="00F560A9" w:rsidRDefault="00F560A9">
        <w:pPr>
          <w:pStyle w:val="Pidipagina"/>
          <w:jc w:val="center"/>
          <w:rPr>
            <w:rFonts w:ascii="Book Antiqua" w:hAnsi="Book Antiqua"/>
            <w:sz w:val="24"/>
          </w:rPr>
        </w:pPr>
        <w:r w:rsidRPr="00F560A9">
          <w:rPr>
            <w:rFonts w:ascii="Book Antiqua" w:hAnsi="Book Antiqua"/>
            <w:sz w:val="24"/>
          </w:rPr>
          <w:fldChar w:fldCharType="begin"/>
        </w:r>
        <w:r w:rsidRPr="00F560A9">
          <w:rPr>
            <w:rFonts w:ascii="Book Antiqua" w:hAnsi="Book Antiqua"/>
            <w:sz w:val="24"/>
          </w:rPr>
          <w:instrText xml:space="preserve"> PAGE   \* MERGEFORMAT </w:instrText>
        </w:r>
        <w:r w:rsidRPr="00F560A9">
          <w:rPr>
            <w:rFonts w:ascii="Book Antiqua" w:hAnsi="Book Antiqua"/>
            <w:sz w:val="24"/>
          </w:rPr>
          <w:fldChar w:fldCharType="separate"/>
        </w:r>
        <w:r w:rsidR="00EC001D">
          <w:rPr>
            <w:rFonts w:ascii="Book Antiqua" w:hAnsi="Book Antiqua"/>
            <w:noProof/>
            <w:sz w:val="24"/>
          </w:rPr>
          <w:t>2</w:t>
        </w:r>
        <w:r w:rsidRPr="00F560A9">
          <w:rPr>
            <w:rFonts w:ascii="Book Antiqua" w:hAnsi="Book Antiqua"/>
            <w:noProof/>
            <w:sz w:val="24"/>
          </w:rPr>
          <w:fldChar w:fldCharType="end"/>
        </w:r>
      </w:p>
    </w:sdtContent>
  </w:sdt>
  <w:p w14:paraId="3E904949" w14:textId="77777777" w:rsidR="00F560A9" w:rsidRDefault="00F560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2770" w14:textId="77777777" w:rsidR="00E2722A" w:rsidRDefault="00E2722A" w:rsidP="00CC477D">
      <w:pPr>
        <w:spacing w:after="0" w:line="240" w:lineRule="auto"/>
      </w:pPr>
      <w:r>
        <w:separator/>
      </w:r>
    </w:p>
  </w:footnote>
  <w:footnote w:type="continuationSeparator" w:id="0">
    <w:p w14:paraId="52E53B1C" w14:textId="77777777" w:rsidR="00E2722A" w:rsidRDefault="00E2722A" w:rsidP="00CC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eastAsiaTheme="majorEastAsia" w:hAnsi="Book Antiqua" w:cstheme="majorBidi"/>
        <w:sz w:val="32"/>
        <w:szCs w:val="32"/>
      </w:rPr>
      <w:alias w:val="Naslov"/>
      <w:id w:val="77738743"/>
      <w:placeholder>
        <w:docPart w:val="EE8BF492AA9B47DC9DA11F6A0322BB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13162C" w14:textId="77777777" w:rsidR="00CC477D" w:rsidRPr="00CC477D" w:rsidRDefault="00805830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="Book Antiqua" w:eastAsiaTheme="majorEastAsia" w:hAnsi="Book Antiqua" w:cstheme="majorBidi"/>
            <w:sz w:val="32"/>
            <w:szCs w:val="32"/>
          </w:rPr>
        </w:pPr>
        <w:r>
          <w:rPr>
            <w:rFonts w:ascii="Book Antiqua" w:eastAsiaTheme="majorEastAsia" w:hAnsi="Book Antiqua" w:cstheme="majorBidi"/>
            <w:sz w:val="32"/>
            <w:szCs w:val="32"/>
            <w:lang w:val="hr-BA"/>
          </w:rPr>
          <w:t>Euharistijsko klanjenje za svećenička i redovnička zvanja</w:t>
        </w:r>
      </w:p>
    </w:sdtContent>
  </w:sdt>
  <w:p w14:paraId="114689E7" w14:textId="77777777" w:rsidR="00CC477D" w:rsidRPr="00CC477D" w:rsidRDefault="00D702D8" w:rsidP="00CC477D">
    <w:pPr>
      <w:pStyle w:val="Intestazione"/>
      <w:jc w:val="center"/>
      <w:rPr>
        <w:rFonts w:ascii="Book Antiqua" w:hAnsi="Book Antiqua"/>
      </w:rPr>
    </w:pPr>
    <w:r>
      <w:rPr>
        <w:rFonts w:ascii="Book Antiqua" w:hAnsi="Book Antiqua"/>
      </w:rPr>
      <w:t>Korizma, 07. travnja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F2F"/>
    <w:multiLevelType w:val="multilevel"/>
    <w:tmpl w:val="7DD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E0213"/>
    <w:multiLevelType w:val="multilevel"/>
    <w:tmpl w:val="877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96D63"/>
    <w:multiLevelType w:val="multilevel"/>
    <w:tmpl w:val="60A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9322B"/>
    <w:multiLevelType w:val="multilevel"/>
    <w:tmpl w:val="C7B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01956"/>
    <w:multiLevelType w:val="multilevel"/>
    <w:tmpl w:val="6BC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7D"/>
    <w:rsid w:val="00655062"/>
    <w:rsid w:val="006C0E03"/>
    <w:rsid w:val="00734384"/>
    <w:rsid w:val="00805830"/>
    <w:rsid w:val="008059F9"/>
    <w:rsid w:val="00806442"/>
    <w:rsid w:val="00A16CBF"/>
    <w:rsid w:val="00A565DA"/>
    <w:rsid w:val="00AD4BBB"/>
    <w:rsid w:val="00CC477D"/>
    <w:rsid w:val="00D702D8"/>
    <w:rsid w:val="00E2722A"/>
    <w:rsid w:val="00EC001D"/>
    <w:rsid w:val="00F5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87F4"/>
  <w15:docId w15:val="{0DD20BF6-A243-47AF-90FF-A55B302F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7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77D"/>
  </w:style>
  <w:style w:type="paragraph" w:styleId="Pidipagina">
    <w:name w:val="footer"/>
    <w:basedOn w:val="Normale"/>
    <w:link w:val="PidipaginaCarattere"/>
    <w:uiPriority w:val="99"/>
    <w:unhideWhenUsed/>
    <w:rsid w:val="00CC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7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8BF492AA9B47DC9DA11F6A0322BB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BCE964-F985-41B0-9BD9-66D5BB568C3D}"/>
      </w:docPartPr>
      <w:docPartBody>
        <w:p w:rsidR="00705AB3" w:rsidRDefault="0045602F" w:rsidP="0045602F">
          <w:pPr>
            <w:pStyle w:val="EE8BF492AA9B47DC9DA11F6A0322BB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02F"/>
    <w:rsid w:val="000E1056"/>
    <w:rsid w:val="0045602F"/>
    <w:rsid w:val="00540D91"/>
    <w:rsid w:val="00705AB3"/>
    <w:rsid w:val="00B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E8BF492AA9B47DC9DA11F6A0322BB5E">
    <w:name w:val="EE8BF492AA9B47DC9DA11F6A0322BB5E"/>
    <w:rsid w:val="00456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Korizmeno euharistijsko klanjenje</vt:lpstr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Euharistijsko klanjenje za svećenička i redovnička zvanja</dc:title>
  <dc:creator>Pavao</dc:creator>
  <cp:lastModifiedBy>Ilija Dogan</cp:lastModifiedBy>
  <cp:revision>2</cp:revision>
  <dcterms:created xsi:type="dcterms:W3CDTF">2022-04-03T15:04:00Z</dcterms:created>
  <dcterms:modified xsi:type="dcterms:W3CDTF">2022-04-03T15:04:00Z</dcterms:modified>
</cp:coreProperties>
</file>