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C6" w:rsidRDefault="00DC3BC6" w:rsidP="00DC3BC6">
      <w:pPr>
        <w:jc w:val="center"/>
        <w:rPr>
          <w:rFonts w:ascii="Times New Roman" w:hAnsi="Times New Roman"/>
          <w:sz w:val="28"/>
          <w:szCs w:val="28"/>
        </w:rPr>
      </w:pPr>
      <w:r>
        <w:rPr>
          <w:rFonts w:ascii="Times New Roman" w:hAnsi="Times New Roman"/>
          <w:b/>
          <w:sz w:val="28"/>
          <w:szCs w:val="28"/>
        </w:rPr>
        <w:t xml:space="preserve">8. </w:t>
      </w:r>
      <w:r w:rsidRPr="004A4929">
        <w:rPr>
          <w:rFonts w:ascii="Times New Roman" w:hAnsi="Times New Roman"/>
          <w:b/>
          <w:sz w:val="28"/>
          <w:szCs w:val="28"/>
        </w:rPr>
        <w:t>Hrvatska ti kliče, hvala</w:t>
      </w:r>
      <w:r w:rsidRPr="004A4929">
        <w:rPr>
          <w:rFonts w:ascii="Times New Roman" w:hAnsi="Times New Roman"/>
          <w:sz w:val="28"/>
          <w:szCs w:val="28"/>
        </w:rPr>
        <w:t>!</w:t>
      </w:r>
      <w:r>
        <w:rPr>
          <w:rFonts w:ascii="Times New Roman" w:hAnsi="Times New Roman"/>
          <w:sz w:val="28"/>
          <w:szCs w:val="28"/>
        </w:rPr>
        <w:t xml:space="preserve">  (8. dio)</w:t>
      </w:r>
    </w:p>
    <w:p w:rsidR="00DC3BC6" w:rsidRDefault="00DC3BC6" w:rsidP="00DC3BC6">
      <w:pPr>
        <w:jc w:val="center"/>
        <w:rPr>
          <w:rFonts w:ascii="Times New Roman" w:hAnsi="Times New Roman"/>
          <w:sz w:val="28"/>
          <w:szCs w:val="28"/>
        </w:rPr>
      </w:pPr>
      <w:hyperlink r:id="rId5" w:history="1">
        <w:r w:rsidRPr="00D922B7">
          <w:rPr>
            <w:rStyle w:val="Hiperveza"/>
            <w:rFonts w:ascii="Times New Roman" w:hAnsi="Times New Roman"/>
            <w:sz w:val="28"/>
            <w:szCs w:val="28"/>
          </w:rPr>
          <w:t>http://www.zadarskanadbiskupija.hr/?p=41947</w:t>
        </w:r>
      </w:hyperlink>
    </w:p>
    <w:p w:rsidR="00DC3BC6" w:rsidRPr="00D959C0" w:rsidRDefault="00DC3BC6" w:rsidP="00DC3BC6">
      <w:pPr>
        <w:jc w:val="both"/>
        <w:rPr>
          <w:rFonts w:ascii="Times New Roman" w:hAnsi="Times New Roman"/>
          <w:sz w:val="24"/>
          <w:szCs w:val="24"/>
        </w:rPr>
      </w:pPr>
      <w:r w:rsidRPr="00D959C0">
        <w:rPr>
          <w:rFonts w:ascii="Times New Roman" w:hAnsi="Times New Roman"/>
          <w:sz w:val="24"/>
          <w:szCs w:val="24"/>
        </w:rPr>
        <w:t>Ivan Pavao II. od svog prvog nastupa i nastupnog govora, 22. listopada 1978., osvojio je srca ljudi, te zacrtao program svoga pontifikata. Tada je, naime, izjavio kako „želi svima doći i sve po</w:t>
      </w:r>
      <w:r w:rsidRPr="00D959C0">
        <w:rPr>
          <w:rFonts w:ascii="Times New Roman" w:hAnsi="Times New Roman"/>
          <w:sz w:val="24"/>
          <w:szCs w:val="24"/>
        </w:rPr>
        <w:softHyphen/>
        <w:t>sjetiti: mjesta gdje se moli i ljude koji mole; bolesnika u krevetima i rad</w:t>
      </w:r>
      <w:r w:rsidRPr="00D959C0">
        <w:rPr>
          <w:rFonts w:ascii="Times New Roman" w:hAnsi="Times New Roman"/>
          <w:sz w:val="24"/>
          <w:szCs w:val="24"/>
        </w:rPr>
        <w:softHyphen/>
      </w:r>
      <w:proofErr w:type="spellStart"/>
      <w:r w:rsidRPr="00D959C0">
        <w:rPr>
          <w:rFonts w:ascii="Times New Roman" w:hAnsi="Times New Roman"/>
          <w:sz w:val="24"/>
          <w:szCs w:val="24"/>
        </w:rPr>
        <w:t>nike</w:t>
      </w:r>
      <w:proofErr w:type="spellEnd"/>
      <w:r w:rsidRPr="00D959C0">
        <w:rPr>
          <w:rFonts w:ascii="Times New Roman" w:hAnsi="Times New Roman"/>
          <w:sz w:val="24"/>
          <w:szCs w:val="24"/>
        </w:rPr>
        <w:t xml:space="preserve"> po tvornicama, ponižene i </w:t>
      </w:r>
      <w:proofErr w:type="spellStart"/>
      <w:r w:rsidRPr="00D959C0">
        <w:rPr>
          <w:rFonts w:ascii="Times New Roman" w:hAnsi="Times New Roman"/>
          <w:sz w:val="24"/>
          <w:szCs w:val="24"/>
        </w:rPr>
        <w:t>obe</w:t>
      </w:r>
      <w:proofErr w:type="spellEnd"/>
      <w:r w:rsidRPr="00D959C0">
        <w:rPr>
          <w:rFonts w:ascii="Times New Roman" w:hAnsi="Times New Roman"/>
          <w:sz w:val="24"/>
          <w:szCs w:val="24"/>
        </w:rPr>
        <w:softHyphen/>
        <w:t>spravljene. Poželio je „zaviriti i iza kućnih pragova“ i posvuda poći.</w:t>
      </w:r>
    </w:p>
    <w:p w:rsidR="00DC3BC6" w:rsidRPr="00D959C0" w:rsidRDefault="00DC3BC6" w:rsidP="00DC3BC6">
      <w:pPr>
        <w:jc w:val="both"/>
        <w:rPr>
          <w:rFonts w:ascii="Times New Roman" w:hAnsi="Times New Roman"/>
          <w:sz w:val="24"/>
          <w:szCs w:val="24"/>
        </w:rPr>
      </w:pPr>
      <w:r w:rsidRPr="00D959C0">
        <w:rPr>
          <w:rFonts w:ascii="Times New Roman" w:hAnsi="Times New Roman"/>
          <w:sz w:val="24"/>
          <w:szCs w:val="24"/>
        </w:rPr>
        <w:t xml:space="preserve">Izbor za papu Karola </w:t>
      </w:r>
      <w:proofErr w:type="spellStart"/>
      <w:r w:rsidRPr="00D959C0">
        <w:rPr>
          <w:rFonts w:ascii="Times New Roman" w:hAnsi="Times New Roman"/>
          <w:sz w:val="24"/>
          <w:szCs w:val="24"/>
        </w:rPr>
        <w:t>Wojtyle</w:t>
      </w:r>
      <w:proofErr w:type="spellEnd"/>
      <w:r w:rsidRPr="00D959C0">
        <w:rPr>
          <w:rFonts w:ascii="Times New Roman" w:hAnsi="Times New Roman"/>
          <w:sz w:val="24"/>
          <w:szCs w:val="24"/>
        </w:rPr>
        <w:t xml:space="preserve">, 16. listopada 1978., bio je uistinu događaj stoljeća. Prvi put poslije 458 godina dolazi na Petrovu stolicu netko tko nije iz Italije, već iz slavenskoga svijeta, „iza željezne zavjese“. Poljska poklanja Crkvi svog najboljeg sina. Teško je bilo predvidjeti što će za povijest i Crkvu značiti taj događaj. No, činjenica je kako </w:t>
      </w:r>
      <w:proofErr w:type="spellStart"/>
      <w:r w:rsidRPr="00D959C0">
        <w:rPr>
          <w:rFonts w:ascii="Times New Roman" w:hAnsi="Times New Roman"/>
          <w:sz w:val="24"/>
          <w:szCs w:val="24"/>
        </w:rPr>
        <w:t>Wojtyla</w:t>
      </w:r>
      <w:proofErr w:type="spellEnd"/>
      <w:r w:rsidRPr="00D959C0">
        <w:rPr>
          <w:rFonts w:ascii="Times New Roman" w:hAnsi="Times New Roman"/>
          <w:sz w:val="24"/>
          <w:szCs w:val="24"/>
        </w:rPr>
        <w:t xml:space="preserve"> nije dao svijetu mira. Stalno je bio u pokretu i među ljudima. Doslovce je </w:t>
      </w:r>
      <w:proofErr w:type="spellStart"/>
      <w:r w:rsidRPr="00D959C0">
        <w:rPr>
          <w:rFonts w:ascii="Times New Roman" w:hAnsi="Times New Roman"/>
          <w:sz w:val="24"/>
          <w:szCs w:val="24"/>
        </w:rPr>
        <w:t>shva</w:t>
      </w:r>
      <w:proofErr w:type="spellEnd"/>
      <w:r w:rsidRPr="00D959C0">
        <w:rPr>
          <w:rFonts w:ascii="Times New Roman" w:hAnsi="Times New Roman"/>
          <w:sz w:val="24"/>
          <w:szCs w:val="24"/>
        </w:rPr>
        <w:softHyphen/>
      </w:r>
      <w:proofErr w:type="spellStart"/>
      <w:r w:rsidRPr="00D959C0">
        <w:rPr>
          <w:rFonts w:ascii="Times New Roman" w:hAnsi="Times New Roman"/>
          <w:sz w:val="24"/>
          <w:szCs w:val="24"/>
        </w:rPr>
        <w:t>tio</w:t>
      </w:r>
      <w:proofErr w:type="spellEnd"/>
      <w:r w:rsidRPr="00D959C0">
        <w:rPr>
          <w:rFonts w:ascii="Times New Roman" w:hAnsi="Times New Roman"/>
          <w:sz w:val="24"/>
          <w:szCs w:val="24"/>
        </w:rPr>
        <w:t xml:space="preserve"> Kristovu zapovijed idi i učvršćuj braću svoju. A pred svijetom koji bježi od Boga, osjećao se glasnik velikoga Kralja, poslan na raskršća života. Stoga, odmah na početku pontifikata uskliknuo je i poručio svima: „Ne bojte se! Otvorite vrata Kristu i njegovoj </w:t>
      </w:r>
      <w:proofErr w:type="spellStart"/>
      <w:r w:rsidRPr="00D959C0">
        <w:rPr>
          <w:rFonts w:ascii="Times New Roman" w:hAnsi="Times New Roman"/>
          <w:sz w:val="24"/>
          <w:szCs w:val="24"/>
        </w:rPr>
        <w:t>spasenjskoj</w:t>
      </w:r>
      <w:proofErr w:type="spellEnd"/>
      <w:r w:rsidRPr="00D959C0">
        <w:rPr>
          <w:rFonts w:ascii="Times New Roman" w:hAnsi="Times New Roman"/>
          <w:sz w:val="24"/>
          <w:szCs w:val="24"/>
        </w:rPr>
        <w:t xml:space="preserve"> moći. Neka mu se otvore granice država, ekonomskih i političkih sustava, široka područja kulture, civilizacije i razvoja. Neka se nitko ne plaši Krista, jer On jedini zna što je u srcu čovjeka“. </w:t>
      </w:r>
    </w:p>
    <w:p w:rsidR="00DC3BC6" w:rsidRPr="00D959C0" w:rsidRDefault="00DC3BC6" w:rsidP="00DC3BC6">
      <w:pPr>
        <w:jc w:val="both"/>
        <w:rPr>
          <w:rFonts w:ascii="Times New Roman" w:hAnsi="Times New Roman"/>
          <w:sz w:val="24"/>
          <w:szCs w:val="24"/>
        </w:rPr>
      </w:pPr>
      <w:r w:rsidRPr="00D959C0">
        <w:rPr>
          <w:rFonts w:ascii="Times New Roman" w:hAnsi="Times New Roman"/>
          <w:sz w:val="24"/>
          <w:szCs w:val="24"/>
        </w:rPr>
        <w:t xml:space="preserve">Malo se koji Papa tako umješno i uspješno približio suvremenom čovjeku kao on. Od djece i mladih, do starih i bolesnih. Svatko ga je osjećao blizu. Hrvatski narod ne bi smio zaboraviti njegovu očinsku brigu koju je pokazao kad nam je bilo najteže, u vrijeme Domovinskog rata. Nije se, naime, tih dana umarao moliti za mir u našim krajevima, te činiti sve što je bilo u njegovoj moći kako bi se obustavilo ratna stradanja. Pet puta se službeno susreo s Hrvatima: tri puta u Hrvatskoj i dva puta u BiH. Zahvalni smo mu što je pomagao da svijet prizna Hrvatsku kao suverenu i nezavisnu državu, i zauzimao se da bude pridružena zajednici naroda ujedinjene Europe. </w:t>
      </w:r>
    </w:p>
    <w:p w:rsidR="00DC3BC6" w:rsidRPr="00D959C0" w:rsidRDefault="00DC3BC6" w:rsidP="00DC3BC6">
      <w:pPr>
        <w:jc w:val="both"/>
        <w:rPr>
          <w:rFonts w:ascii="Times New Roman" w:hAnsi="Times New Roman"/>
          <w:sz w:val="24"/>
          <w:szCs w:val="24"/>
        </w:rPr>
      </w:pPr>
      <w:r w:rsidRPr="00D959C0">
        <w:rPr>
          <w:rFonts w:ascii="Times New Roman" w:hAnsi="Times New Roman"/>
          <w:sz w:val="24"/>
          <w:szCs w:val="24"/>
        </w:rPr>
        <w:t>Dok zahvaljujemo svetom Ivanu Pavlu II. ne samo za misijsku vatru koju je zapalio, već i za osobitu ljubav i brigu koju je prema nama očitovao u teškim danima Domovinskoga rata, od srca mu velimo: Hrvatska ti kliče, hvala! Zahvalni smo Božjoj Providnosti što smo imali prigodu slušati ga i susresti se s njime. Radosna je bila zemlja Hrvatska što su njegove noge stupale u nekoliko navrata ozemljem Lijepe Naše. Zahvalan je osobito bio naš narod što su njegove svete ruke blagoslivljale ne samo ljude i obitelji, nego i mučeničkom krvlju natopljeno tlo Domovine naše.</w:t>
      </w:r>
    </w:p>
    <w:p w:rsidR="00DC3BC6" w:rsidRPr="00D959C0" w:rsidRDefault="00DC3BC6" w:rsidP="00DC3BC6">
      <w:pPr>
        <w:jc w:val="both"/>
        <w:rPr>
          <w:rFonts w:ascii="Times New Roman" w:hAnsi="Times New Roman"/>
          <w:sz w:val="24"/>
          <w:szCs w:val="24"/>
        </w:rPr>
      </w:pPr>
      <w:r w:rsidRPr="00D959C0">
        <w:rPr>
          <w:rFonts w:ascii="Times New Roman" w:hAnsi="Times New Roman"/>
          <w:sz w:val="24"/>
          <w:szCs w:val="24"/>
        </w:rPr>
        <w:t xml:space="preserve">Prebiremo u duši njegovih pet službenih susreta s Hrvatima: 1994. u Zagrebu, 1997. u Sarajevu, 1998. u Mariji Bistrici, Splitu i Solinu gdje su naši vjerski i narodni korijeni, 2003. u Dubrovniku, Osijeku, Đakovu, Rijeci, Zadru i Banja Luci. Osjećamo duboku zahvalnost za pažnju i ljubav koju nam je očitovao. Neki hrvatski povjesničari (Mandić i Draganović) kada govore o našem „povijesnom </w:t>
      </w:r>
      <w:proofErr w:type="spellStart"/>
      <w:r w:rsidRPr="00D959C0">
        <w:rPr>
          <w:rFonts w:ascii="Times New Roman" w:hAnsi="Times New Roman"/>
          <w:sz w:val="24"/>
          <w:szCs w:val="24"/>
        </w:rPr>
        <w:t>etnikumu</w:t>
      </w:r>
      <w:proofErr w:type="spellEnd"/>
      <w:r w:rsidRPr="00D959C0">
        <w:rPr>
          <w:rFonts w:ascii="Times New Roman" w:hAnsi="Times New Roman"/>
          <w:sz w:val="24"/>
          <w:szCs w:val="24"/>
        </w:rPr>
        <w:t xml:space="preserve">“, upotrebljavaju izraze da su Hrvati smješteni u „panonskom“ (sjevernom), „gorskom“ (srednjem) i „jadranskom“ (južnom) prostoru. Bogu zahvaljujemo što je Ivan Pavao II. u svojih pet povijesnih pohoda i susreta  s Hrvatima obuhvatio sva tri dijela povijesnog </w:t>
      </w:r>
      <w:proofErr w:type="spellStart"/>
      <w:r w:rsidRPr="00D959C0">
        <w:rPr>
          <w:rFonts w:ascii="Times New Roman" w:hAnsi="Times New Roman"/>
          <w:sz w:val="24"/>
          <w:szCs w:val="24"/>
        </w:rPr>
        <w:t>etnikuma</w:t>
      </w:r>
      <w:proofErr w:type="spellEnd"/>
      <w:r w:rsidRPr="00D959C0">
        <w:rPr>
          <w:rFonts w:ascii="Times New Roman" w:hAnsi="Times New Roman"/>
          <w:sz w:val="24"/>
          <w:szCs w:val="24"/>
        </w:rPr>
        <w:t xml:space="preserve">: Onaj sjeverni („panonski“), Zagreb 1994, Osijek i Đakovo 2003., srednji („gorski“) Sarajevo 1997., Banja Luka 2003., te južni („jadranski) </w:t>
      </w:r>
      <w:r w:rsidRPr="00D959C0">
        <w:rPr>
          <w:rFonts w:ascii="Times New Roman" w:hAnsi="Times New Roman"/>
          <w:sz w:val="24"/>
          <w:szCs w:val="24"/>
        </w:rPr>
        <w:lastRenderedPageBreak/>
        <w:t xml:space="preserve">prostor Split i Solin 1998., Dubrovnik, Rijeka i Zadar 2003. To bi se onda moglo smatrati znakovitim "zaokruženjem" pastoralnog pohoda Ivana Pavla II  hrvatskom narodu  u njegovom „povijesnom </w:t>
      </w:r>
      <w:proofErr w:type="spellStart"/>
      <w:r w:rsidRPr="00D959C0">
        <w:rPr>
          <w:rFonts w:ascii="Times New Roman" w:hAnsi="Times New Roman"/>
          <w:sz w:val="24"/>
          <w:szCs w:val="24"/>
        </w:rPr>
        <w:t>etnikumu</w:t>
      </w:r>
      <w:proofErr w:type="spellEnd"/>
      <w:r w:rsidRPr="00D959C0">
        <w:rPr>
          <w:rFonts w:ascii="Times New Roman" w:hAnsi="Times New Roman"/>
          <w:sz w:val="24"/>
          <w:szCs w:val="24"/>
        </w:rPr>
        <w:t xml:space="preserve">“. </w:t>
      </w:r>
    </w:p>
    <w:p w:rsidR="00DC3BC6" w:rsidRPr="00D959C0" w:rsidRDefault="00DC3BC6" w:rsidP="00DC3BC6">
      <w:pPr>
        <w:jc w:val="both"/>
        <w:rPr>
          <w:rFonts w:ascii="Times New Roman" w:hAnsi="Times New Roman"/>
          <w:sz w:val="24"/>
          <w:szCs w:val="24"/>
        </w:rPr>
      </w:pPr>
      <w:r w:rsidRPr="00D959C0">
        <w:rPr>
          <w:rFonts w:ascii="Times New Roman" w:hAnsi="Times New Roman"/>
          <w:sz w:val="24"/>
          <w:szCs w:val="24"/>
        </w:rPr>
        <w:t xml:space="preserve">Stoga, duboko smo zahvalni svetom Ivanu Pavlu II, odvjetniku siromašnih, neumornom graditelju nove Europe, istinskom prijatelju svakog čovjeka i naroda, zauzetom promicatelju mira i pravde u svijetu, nasljedniku sv. Petra koga je Providnost pozvala voditi Crkvu u ovom povijesnom trenutku prijelaza u treće tisućljeće. </w:t>
      </w:r>
    </w:p>
    <w:p w:rsidR="00DC3BC6" w:rsidRPr="00D959C0" w:rsidRDefault="00DC3BC6" w:rsidP="00DC3BC6">
      <w:pPr>
        <w:jc w:val="both"/>
        <w:rPr>
          <w:rFonts w:ascii="Times New Roman" w:hAnsi="Times New Roman"/>
          <w:sz w:val="24"/>
          <w:szCs w:val="24"/>
        </w:rPr>
      </w:pPr>
      <w:r w:rsidRPr="00D959C0">
        <w:rPr>
          <w:rFonts w:ascii="Times New Roman" w:hAnsi="Times New Roman"/>
          <w:sz w:val="24"/>
          <w:szCs w:val="24"/>
        </w:rPr>
        <w:t>Navodim na koncu tri kratka teksta s posljednjeg jubilarnog pohoda u Hrvatskoj 2003. Dva su iz Zadra i jedan iz Dubrovnika:</w:t>
      </w:r>
    </w:p>
    <w:p w:rsidR="00DC3BC6" w:rsidRPr="00D959C0" w:rsidRDefault="00DC3BC6" w:rsidP="00DC3BC6">
      <w:pPr>
        <w:jc w:val="both"/>
        <w:rPr>
          <w:rFonts w:ascii="Times New Roman" w:hAnsi="Times New Roman" w:cs="Times New Roman"/>
          <w:color w:val="FF0000"/>
          <w:sz w:val="24"/>
          <w:szCs w:val="24"/>
        </w:rPr>
      </w:pPr>
      <w:r w:rsidRPr="00D959C0">
        <w:rPr>
          <w:rFonts w:ascii="Times New Roman" w:hAnsi="Times New Roman" w:cs="Times New Roman"/>
          <w:sz w:val="24"/>
          <w:szCs w:val="24"/>
        </w:rPr>
        <w:t>a. Ne možemo zaboraviti riječi oproštaja Ivana Pavla II. na Zadarskom Forumu: „Posebna hvala tebi, ljubljeni puče hrvatski koji si me dočekivao raširene ruke i srca otvorena po ulicama Dalmacije, Slavonije i Kvarnera. Sjećam se vaših patnji uzrokovanih ratom što su još uvijek vidljive na tvojem licu. Poznata mi je, međutim, tvoja snaga, tvoja hrabrost i tvoje ufanje i siguran sam da će ti ustrajno zalaganje omogućiti da jednom i ti ugledaš bolje dane. Hvala i tebi, mladeži Hrvatske. Mladeži Hrvatske, neka te Bog blagoslovi, zemljo Hrvatska, Bog te blagoslivlja“ (Zadar, 9. lipnja 2003.).</w:t>
      </w:r>
    </w:p>
    <w:p w:rsidR="00DC3BC6" w:rsidRPr="00D959C0" w:rsidRDefault="00DC3BC6" w:rsidP="00DC3BC6">
      <w:pPr>
        <w:overflowPunct w:val="0"/>
        <w:autoSpaceDE w:val="0"/>
        <w:autoSpaceDN w:val="0"/>
        <w:adjustRightInd w:val="0"/>
        <w:jc w:val="both"/>
        <w:textAlignment w:val="baseline"/>
        <w:rPr>
          <w:rFonts w:ascii="Times New Roman" w:hAnsi="Times New Roman" w:cs="Times New Roman"/>
          <w:color w:val="FF0000"/>
          <w:sz w:val="24"/>
          <w:szCs w:val="24"/>
        </w:rPr>
      </w:pPr>
      <w:r w:rsidRPr="00D959C0">
        <w:rPr>
          <w:rFonts w:ascii="Times New Roman" w:hAnsi="Times New Roman" w:cs="Times New Roman"/>
          <w:sz w:val="24"/>
          <w:szCs w:val="24"/>
        </w:rPr>
        <w:t xml:space="preserve">b.  Kao negdašnjem dubrovačkom biskupu još mi u ušima zvone Papine riječi na koncu Mise u Gružu: „Dugo sam vremena želio posjetiti Dubrovnik. Ta se moja želja danas ispunila. Zahvaljujem Bogu na tome. Blagoslivljam vaše obitelji i mlade, djecu i bolesnike. Neka Bog blagoslovi rodno mjesto nove blaženice, grad Dubrovnik i cijelu Hrvatsku“. Te su riječi uklesane na gradski toranj i potakle su vlasti Dubrovnika da ga uz njegov osobni pristanak proglase svojim počasnim građaninom. </w:t>
      </w:r>
    </w:p>
    <w:p w:rsidR="00DC3BC6" w:rsidRDefault="00DC3BC6" w:rsidP="00DC3BC6">
      <w:pPr>
        <w:overflowPunct w:val="0"/>
        <w:autoSpaceDE w:val="0"/>
        <w:autoSpaceDN w:val="0"/>
        <w:adjustRightInd w:val="0"/>
        <w:jc w:val="both"/>
        <w:textAlignment w:val="baseline"/>
      </w:pPr>
      <w:r w:rsidRPr="00D959C0">
        <w:rPr>
          <w:rFonts w:ascii="Times New Roman" w:hAnsi="Times New Roman" w:cs="Times New Roman"/>
          <w:sz w:val="24"/>
          <w:szCs w:val="24"/>
        </w:rPr>
        <w:t xml:space="preserve">c. Prije samog povratka u Vatikan Papa je u zračnoj luci u Zadru rekao: „Molim Boga neka plemenitome hrvatskom puku udijeli mir, slogu i ustrajnost u zalaganju za opće dobro. Neka Bog nastavi blagoslivljati i štititi Hrvatsku! Ona će uvijek imati povlašteno mjesto u mojoj ljubavi i u mojoj molitvi“. </w:t>
      </w:r>
    </w:p>
    <w:p w:rsidR="00DC3BC6" w:rsidRPr="00D959C0" w:rsidRDefault="00DC3BC6" w:rsidP="00DC3BC6">
      <w:pPr>
        <w:jc w:val="both"/>
        <w:rPr>
          <w:rFonts w:ascii="Times New Roman" w:hAnsi="Times New Roman" w:cs="Times New Roman"/>
          <w:sz w:val="24"/>
          <w:szCs w:val="24"/>
        </w:rPr>
      </w:pPr>
      <w:r w:rsidRPr="00D959C0">
        <w:rPr>
          <w:rFonts w:ascii="Times New Roman" w:hAnsi="Times New Roman"/>
          <w:sz w:val="24"/>
          <w:szCs w:val="24"/>
        </w:rPr>
        <w:t xml:space="preserve">Ne preostaje nam ništa drugo već od srca zahvaliti Bogu za dar Karola </w:t>
      </w:r>
      <w:proofErr w:type="spellStart"/>
      <w:r w:rsidRPr="00D959C0">
        <w:rPr>
          <w:rFonts w:ascii="Times New Roman" w:hAnsi="Times New Roman"/>
          <w:sz w:val="24"/>
          <w:szCs w:val="24"/>
        </w:rPr>
        <w:t>Wojtyle</w:t>
      </w:r>
      <w:proofErr w:type="spellEnd"/>
      <w:r w:rsidRPr="00D959C0">
        <w:rPr>
          <w:rFonts w:ascii="Times New Roman" w:hAnsi="Times New Roman"/>
          <w:sz w:val="24"/>
          <w:szCs w:val="24"/>
        </w:rPr>
        <w:t xml:space="preserve">, rodom iz naše pradomovine, Bijele Hrvatske. Zahvaljujemo i Svetom Ivanu Pavlu II. za sve što je rekao i učinio za nas i za čitavo čovječanstvo: Hvala Ti, Oče, što si nam snažio vjeru! </w:t>
      </w:r>
    </w:p>
    <w:p w:rsidR="00DC3BC6" w:rsidRPr="00D959C0" w:rsidRDefault="00DC3BC6" w:rsidP="00DC3BC6">
      <w:pPr>
        <w:pStyle w:val="Bezproreda"/>
        <w:ind w:left="1620"/>
        <w:rPr>
          <w:rFonts w:ascii="Times New Roman" w:hAnsi="Times New Roman" w:cs="Times New Roman"/>
          <w:sz w:val="24"/>
          <w:szCs w:val="24"/>
        </w:rPr>
      </w:pPr>
      <w:r w:rsidRPr="00D959C0">
        <w:rPr>
          <w:rFonts w:ascii="Times New Roman" w:hAnsi="Times New Roman" w:cs="Times New Roman"/>
          <w:sz w:val="24"/>
          <w:szCs w:val="24"/>
        </w:rPr>
        <w:t>Hrvatska ti kliče: 'Hvala', pjesma k nebu nosi glas,</w:t>
      </w:r>
    </w:p>
    <w:p w:rsidR="00DC3BC6" w:rsidRPr="00D959C0" w:rsidRDefault="00DC3BC6" w:rsidP="00DC3BC6">
      <w:pPr>
        <w:pStyle w:val="Bezproreda"/>
        <w:ind w:left="1620"/>
        <w:rPr>
          <w:rFonts w:ascii="Times New Roman" w:hAnsi="Times New Roman" w:cs="Times New Roman"/>
          <w:sz w:val="24"/>
          <w:szCs w:val="24"/>
        </w:rPr>
      </w:pPr>
      <w:r w:rsidRPr="00D959C0">
        <w:rPr>
          <w:rFonts w:ascii="Times New Roman" w:hAnsi="Times New Roman" w:cs="Times New Roman"/>
          <w:sz w:val="24"/>
          <w:szCs w:val="24"/>
        </w:rPr>
        <w:t>Kad te je u suzi zvala, čuvao si nju i nas.</w:t>
      </w:r>
    </w:p>
    <w:p w:rsidR="00DC3BC6" w:rsidRPr="00D959C0" w:rsidRDefault="00DC3BC6" w:rsidP="00DC3BC6">
      <w:pPr>
        <w:pStyle w:val="Bezproreda"/>
        <w:ind w:left="1620"/>
        <w:rPr>
          <w:rFonts w:ascii="Times New Roman" w:hAnsi="Times New Roman" w:cs="Times New Roman"/>
          <w:sz w:val="24"/>
          <w:szCs w:val="24"/>
        </w:rPr>
      </w:pPr>
      <w:r w:rsidRPr="00D959C0">
        <w:rPr>
          <w:rFonts w:ascii="Times New Roman" w:hAnsi="Times New Roman" w:cs="Times New Roman"/>
          <w:sz w:val="24"/>
          <w:szCs w:val="24"/>
        </w:rPr>
        <w:t>Srca su nam katedrala, tvoja Crkva puk je tvoj.</w:t>
      </w:r>
    </w:p>
    <w:p w:rsidR="00DC3BC6" w:rsidRDefault="00DC3BC6" w:rsidP="00DC3BC6">
      <w:pPr>
        <w:pStyle w:val="Bezproreda"/>
        <w:ind w:left="1620"/>
        <w:rPr>
          <w:rFonts w:ascii="Times New Roman" w:hAnsi="Times New Roman" w:cs="Times New Roman"/>
          <w:sz w:val="24"/>
          <w:szCs w:val="24"/>
        </w:rPr>
      </w:pPr>
      <w:r w:rsidRPr="00D959C0">
        <w:rPr>
          <w:rFonts w:ascii="Times New Roman" w:hAnsi="Times New Roman" w:cs="Times New Roman"/>
          <w:sz w:val="24"/>
          <w:szCs w:val="24"/>
        </w:rPr>
        <w:t xml:space="preserve">Hrvatska ti kliče „Hvala“. Novu snagu podaj njoj“. </w:t>
      </w:r>
    </w:p>
    <w:p w:rsidR="00DC3BC6" w:rsidRDefault="00DC3BC6" w:rsidP="00DC3BC6">
      <w:pPr>
        <w:pStyle w:val="Bezproreda"/>
        <w:ind w:left="1620"/>
        <w:rPr>
          <w:rFonts w:ascii="Times New Roman" w:hAnsi="Times New Roman" w:cs="Times New Roman"/>
          <w:sz w:val="24"/>
          <w:szCs w:val="24"/>
        </w:rPr>
      </w:pPr>
    </w:p>
    <w:p w:rsidR="00DC3BC6" w:rsidRDefault="00DC3BC6" w:rsidP="00DC3BC6">
      <w:pPr>
        <w:pStyle w:val="Bezproreda"/>
        <w:ind w:left="1620"/>
        <w:rPr>
          <w:rFonts w:ascii="Times New Roman" w:hAnsi="Times New Roman" w:cs="Times New Roman"/>
          <w:sz w:val="24"/>
          <w:szCs w:val="24"/>
        </w:rPr>
      </w:pPr>
    </w:p>
    <w:p w:rsidR="00DC3BC6" w:rsidRPr="00D959C0" w:rsidRDefault="00DC3BC6" w:rsidP="00DC3BC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P.s. Svih 8 video uradaka se mogu pogledati i na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Tube kanalu Zadarske nadbiskupije: (</w:t>
      </w:r>
      <w:r w:rsidRPr="00E254AA">
        <w:rPr>
          <w:rFonts w:ascii="Times New Roman" w:hAnsi="Times New Roman" w:cs="Times New Roman"/>
          <w:sz w:val="24"/>
          <w:szCs w:val="24"/>
        </w:rPr>
        <w:t>https://www.youtube.com/channel/UCyZz_HGK5ozufl6xQaeQ4Ag</w:t>
      </w:r>
      <w:r>
        <w:rPr>
          <w:rFonts w:ascii="Times New Roman" w:hAnsi="Times New Roman" w:cs="Times New Roman"/>
          <w:sz w:val="24"/>
          <w:szCs w:val="24"/>
        </w:rPr>
        <w:t>)</w:t>
      </w:r>
    </w:p>
    <w:p w:rsidR="006843E2" w:rsidRDefault="006843E2">
      <w:bookmarkStart w:id="0" w:name="_GoBack"/>
      <w:bookmarkEnd w:id="0"/>
    </w:p>
    <w:sectPr w:rsidR="00684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C6"/>
    <w:rsid w:val="006843E2"/>
    <w:rsid w:val="00DC3B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C6"/>
    <w:rPr>
      <w:rFonts w:ascii="Calibri" w:hAnsi="Calibri" w:cs="Calibri"/>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DC3BC6"/>
    <w:pPr>
      <w:spacing w:after="0" w:line="240" w:lineRule="auto"/>
    </w:pPr>
  </w:style>
  <w:style w:type="character" w:styleId="Hiperveza">
    <w:name w:val="Hyperlink"/>
    <w:basedOn w:val="Zadanifontodlomka"/>
    <w:uiPriority w:val="99"/>
    <w:unhideWhenUsed/>
    <w:rsid w:val="00DC3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C6"/>
    <w:rPr>
      <w:rFonts w:ascii="Calibri" w:hAnsi="Calibri" w:cs="Calibri"/>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DC3BC6"/>
    <w:pPr>
      <w:spacing w:after="0" w:line="240" w:lineRule="auto"/>
    </w:pPr>
  </w:style>
  <w:style w:type="character" w:styleId="Hiperveza">
    <w:name w:val="Hyperlink"/>
    <w:basedOn w:val="Zadanifontodlomka"/>
    <w:uiPriority w:val="99"/>
    <w:unhideWhenUsed/>
    <w:rsid w:val="00DC3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darskanadbiskupija.hr/?p=41947"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2020-07-07T09:59:00Z</dcterms:created>
  <dcterms:modified xsi:type="dcterms:W3CDTF">2020-07-07T10:00:00Z</dcterms:modified>
</cp:coreProperties>
</file>