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ED" w:rsidRPr="007E16D4" w:rsidRDefault="00D664ED" w:rsidP="00D664ED">
      <w:pPr>
        <w:pStyle w:val="Bezproreda"/>
        <w:numPr>
          <w:ilvl w:val="0"/>
          <w:numId w:val="1"/>
        </w:numPr>
        <w:jc w:val="center"/>
        <w:rPr>
          <w:rFonts w:ascii="Times New Roman" w:hAnsi="Times New Roman" w:cs="Times New Roman"/>
          <w:b/>
          <w:sz w:val="28"/>
          <w:szCs w:val="28"/>
        </w:rPr>
      </w:pPr>
      <w:r w:rsidRPr="007E16D4">
        <w:rPr>
          <w:rFonts w:ascii="Times New Roman" w:hAnsi="Times New Roman" w:cs="Times New Roman"/>
          <w:b/>
          <w:bCs/>
          <w:sz w:val="28"/>
          <w:szCs w:val="28"/>
        </w:rPr>
        <w:t>Ne bojte se! Otvorite širom vrata Kristu!</w:t>
      </w:r>
    </w:p>
    <w:p w:rsidR="00D664ED" w:rsidRPr="007E16D4" w:rsidRDefault="00D664ED" w:rsidP="00D664ED">
      <w:pPr>
        <w:pStyle w:val="Bezproreda"/>
        <w:ind w:left="720"/>
        <w:rPr>
          <w:rFonts w:ascii="Times New Roman" w:hAnsi="Times New Roman" w:cs="Times New Roman"/>
          <w:b/>
          <w:sz w:val="16"/>
          <w:szCs w:val="16"/>
        </w:rPr>
      </w:pPr>
    </w:p>
    <w:p w:rsidR="00D664ED" w:rsidRDefault="00D664ED" w:rsidP="00D664ED">
      <w:pPr>
        <w:pStyle w:val="Bezproreda"/>
        <w:jc w:val="center"/>
        <w:rPr>
          <w:rFonts w:ascii="Times New Roman" w:hAnsi="Times New Roman" w:cs="Times New Roman"/>
          <w:sz w:val="24"/>
          <w:szCs w:val="24"/>
        </w:rPr>
      </w:pPr>
      <w:hyperlink r:id="rId6" w:history="1">
        <w:r w:rsidRPr="00EC27F9">
          <w:rPr>
            <w:rStyle w:val="Hiperveza"/>
            <w:rFonts w:ascii="Times New Roman" w:hAnsi="Times New Roman" w:cs="Times New Roman"/>
            <w:sz w:val="24"/>
            <w:szCs w:val="24"/>
          </w:rPr>
          <w:t>https://ika.hkm.hr/novosti/100-godina-velikog-pape-1-ne-bojte-se-otvorite-sirom-vrata-kristu/</w:t>
        </w:r>
      </w:hyperlink>
    </w:p>
    <w:p w:rsidR="00D664ED" w:rsidRDefault="00D664ED" w:rsidP="00D664ED">
      <w:pPr>
        <w:pStyle w:val="Bezproreda"/>
        <w:jc w:val="center"/>
        <w:rPr>
          <w:rFonts w:ascii="Times New Roman" w:hAnsi="Times New Roman" w:cs="Times New Roman"/>
          <w:sz w:val="24"/>
          <w:szCs w:val="24"/>
        </w:rPr>
      </w:pPr>
    </w:p>
    <w:p w:rsidR="00D664ED" w:rsidRDefault="00D664ED" w:rsidP="00D664ED">
      <w:pPr>
        <w:rPr>
          <w:rFonts w:ascii="Times New Roman" w:hAnsi="Times New Roman" w:cs="Times New Roman"/>
          <w:sz w:val="24"/>
          <w:szCs w:val="24"/>
        </w:rPr>
      </w:pPr>
      <w:r>
        <w:rPr>
          <w:rFonts w:ascii="Times New Roman" w:hAnsi="Times New Roman" w:cs="Times New Roman"/>
          <w:sz w:val="24"/>
          <w:szCs w:val="24"/>
        </w:rPr>
        <w:t>Poštovani gledatelji i slušatelji,</w:t>
      </w: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prošlu nedjelju proslavili smo Mali Uskrs, Bijelu nedjelju koja se obilježava i kao Nedjelja božanskog milosrđa. Te nedjelje uvečer, 2. travnja 2005. preminuo je sveti Ivan Pavao II. A šest godina kasnije upravo u Nedjelju Božanskoga milosrđa (2011.), papa u miru Benedikt XVI. proglasio je blaženim svog predšasnika Ivana Pavla II. Bio sam na tom slavlju koje je pratilo milijunsko mnoštvo ljudi, posebice mladih koji su za tu zgodu došli sa svih strana svijeta, a najviše iz njegove rodne Poljske. Benedikt XVI. bio je njegov dugogodišnji suradnik i prvi je Papa koji je beatificirao svoga prethodnika. A učinio je to vrlo dirljivim riječima pohvale na račun </w:t>
      </w:r>
      <w:proofErr w:type="spellStart"/>
      <w:r>
        <w:rPr>
          <w:rFonts w:ascii="Times New Roman" w:hAnsi="Times New Roman" w:cs="Times New Roman"/>
          <w:sz w:val="24"/>
          <w:szCs w:val="24"/>
        </w:rPr>
        <w:t>Wojtyline</w:t>
      </w:r>
      <w:proofErr w:type="spellEnd"/>
      <w:r>
        <w:rPr>
          <w:rFonts w:ascii="Times New Roman" w:hAnsi="Times New Roman" w:cs="Times New Roman"/>
          <w:sz w:val="24"/>
          <w:szCs w:val="24"/>
        </w:rPr>
        <w:t xml:space="preserve"> „snažne, darežljive i apostolske vjere koja je i njega hrabrila i izgrađivala“, priznao je Benedikt XVI. u homiliji beatifikacije. </w:t>
      </w:r>
    </w:p>
    <w:p w:rsidR="00D664ED" w:rsidRDefault="00D664ED" w:rsidP="00D664ED">
      <w:pPr>
        <w:pStyle w:val="Bezproreda"/>
        <w:jc w:val="both"/>
        <w:rPr>
          <w:rFonts w:ascii="Times New Roman" w:hAnsi="Times New Roman" w:cs="Times New Roman"/>
          <w:sz w:val="24"/>
          <w:szCs w:val="24"/>
        </w:rPr>
      </w:pP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Imajući u vidu dugogodišnji pontifikat Ivana Pavla II., a trajao je 27 godina, te velike zasluge koje je stekao </w:t>
      </w:r>
      <w:proofErr w:type="spellStart"/>
      <w:r>
        <w:rPr>
          <w:rFonts w:ascii="Times New Roman" w:hAnsi="Times New Roman" w:cs="Times New Roman"/>
          <w:sz w:val="24"/>
          <w:szCs w:val="24"/>
        </w:rPr>
        <w:t>gledom</w:t>
      </w:r>
      <w:proofErr w:type="spellEnd"/>
      <w:r>
        <w:rPr>
          <w:rFonts w:ascii="Times New Roman" w:hAnsi="Times New Roman" w:cs="Times New Roman"/>
          <w:sz w:val="24"/>
          <w:szCs w:val="24"/>
        </w:rPr>
        <w:t xml:space="preserve"> na Crkvu i društvo, posebice </w:t>
      </w:r>
      <w:proofErr w:type="spellStart"/>
      <w:r>
        <w:rPr>
          <w:rFonts w:ascii="Times New Roman" w:hAnsi="Times New Roman" w:cs="Times New Roman"/>
          <w:sz w:val="24"/>
          <w:szCs w:val="24"/>
        </w:rPr>
        <w:t>gledom</w:t>
      </w:r>
      <w:proofErr w:type="spellEnd"/>
      <w:r>
        <w:rPr>
          <w:rFonts w:ascii="Times New Roman" w:hAnsi="Times New Roman" w:cs="Times New Roman"/>
          <w:sz w:val="24"/>
          <w:szCs w:val="24"/>
        </w:rPr>
        <w:t xml:space="preserve"> na našu hrvatsku situaciju, čini mi se prikladnim reći nekoliko riječi o njemu; danas i u slijedećim emisijama. Jer, on je svojim nastupom, osobnošću i riječju osvajao ljude; ne za sebe, nego za Krista. Od one prve javne propovijedi kada je zamolio neka svi otvore vrata Kristu jer on najbolje zna što je u srcu čovjeka, do onog posljednjeg zbogom s prozora kada zbog bolesti nije bio kadar ni usta otvoriti. Ali, i tim posljednjim pojavljivanjem odaslao je važnu poruku  ljudima i svijetu. Zadnja četvrtina XX. stoljeća zapravo bila je u znaku Ivana Pavla II. koji će zbog djela koja je učinio i misijskog žara koji je pokazao biti zapisan i zapamćen kao 'veliki papa', poput „Grgura velikog i Leona Velikog“. </w:t>
      </w:r>
    </w:p>
    <w:p w:rsidR="00D664ED" w:rsidRDefault="00D664ED" w:rsidP="00D664ED">
      <w:pPr>
        <w:pStyle w:val="Bezproreda"/>
        <w:jc w:val="both"/>
        <w:rPr>
          <w:rFonts w:ascii="Times New Roman" w:hAnsi="Times New Roman" w:cs="Times New Roman"/>
          <w:sz w:val="24"/>
          <w:szCs w:val="24"/>
        </w:rPr>
      </w:pP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Kada je kardinal </w:t>
      </w:r>
      <w:proofErr w:type="spellStart"/>
      <w:r>
        <w:rPr>
          <w:rFonts w:ascii="Times New Roman" w:hAnsi="Times New Roman" w:cs="Times New Roman"/>
          <w:sz w:val="24"/>
          <w:szCs w:val="24"/>
        </w:rPr>
        <w:t>Felici</w:t>
      </w:r>
      <w:proofErr w:type="spellEnd"/>
      <w:r>
        <w:rPr>
          <w:rFonts w:ascii="Times New Roman" w:hAnsi="Times New Roman" w:cs="Times New Roman"/>
          <w:sz w:val="24"/>
          <w:szCs w:val="24"/>
        </w:rPr>
        <w:t xml:space="preserve"> 16. listopada 1978. poslije podne objavio da je Crkva dobila Papu (</w:t>
      </w:r>
      <w:proofErr w:type="spellStart"/>
      <w:r>
        <w:rPr>
          <w:rFonts w:ascii="Times New Roman" w:hAnsi="Times New Roman" w:cs="Times New Roman"/>
          <w:sz w:val="24"/>
          <w:szCs w:val="24"/>
        </w:rPr>
        <w:t>Habemus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Papam</w:t>
      </w:r>
      <w:proofErr w:type="spellEnd"/>
      <w:r>
        <w:rPr>
          <w:rFonts w:ascii="Times New Roman" w:hAnsi="Times New Roman" w:cs="Times New Roman"/>
          <w:sz w:val="24"/>
          <w:szCs w:val="24"/>
        </w:rPr>
        <w:t xml:space="preserve">), izgovorio njegovo ime Karlo </w:t>
      </w:r>
      <w:proofErr w:type="spellStart"/>
      <w:r>
        <w:rPr>
          <w:rFonts w:ascii="Times New Roman" w:hAnsi="Times New Roman" w:cs="Times New Roman"/>
          <w:sz w:val="24"/>
          <w:szCs w:val="24"/>
        </w:rPr>
        <w:t>Wojtyla</w:t>
      </w:r>
      <w:proofErr w:type="spellEnd"/>
      <w:r>
        <w:rPr>
          <w:rFonts w:ascii="Times New Roman" w:hAnsi="Times New Roman" w:cs="Times New Roman"/>
          <w:sz w:val="24"/>
          <w:szCs w:val="24"/>
        </w:rPr>
        <w:t xml:space="preserve">, svijet je bio zatečen i šokiran. Talijanski povjesničar </w:t>
      </w:r>
      <w:proofErr w:type="spellStart"/>
      <w:r>
        <w:rPr>
          <w:rFonts w:ascii="Times New Roman" w:hAnsi="Times New Roman" w:cs="Times New Roman"/>
          <w:sz w:val="24"/>
          <w:szCs w:val="24"/>
        </w:rPr>
        <w:t>Impagliazzo</w:t>
      </w:r>
      <w:proofErr w:type="spellEnd"/>
      <w:r>
        <w:rPr>
          <w:rFonts w:ascii="Times New Roman" w:hAnsi="Times New Roman" w:cs="Times New Roman"/>
          <w:sz w:val="24"/>
          <w:szCs w:val="24"/>
        </w:rPr>
        <w:t xml:space="preserve"> uredio je i objavio knjigu (2010) s naslovom „</w:t>
      </w:r>
      <w:proofErr w:type="spellStart"/>
      <w:r>
        <w:rPr>
          <w:rFonts w:ascii="Times New Roman" w:hAnsi="Times New Roman" w:cs="Times New Roman"/>
          <w:sz w:val="24"/>
          <w:szCs w:val="24"/>
        </w:rPr>
        <w:t>Wojtylin</w:t>
      </w:r>
      <w:proofErr w:type="spellEnd"/>
      <w:r>
        <w:rPr>
          <w:rFonts w:ascii="Times New Roman" w:hAnsi="Times New Roman" w:cs="Times New Roman"/>
          <w:sz w:val="24"/>
          <w:szCs w:val="24"/>
        </w:rPr>
        <w:t xml:space="preserve"> šok“ (15 uvaženih autora na 477 stranica pokušali su opisati ovog zanimljivog Papu s raznih vidika). Budući da će 18. svibnja biti stoti rođendan svetoga Ivana Pavla II., odlučio sam kroz ovo javljanje reći dvije riječi ususret stotom rođendanu dragog nam Pape. Danas bi htio istaknuti koju misao iz njegove nastupne homilije od 22. listopada 1978. Njegovo predstavljanje toga dana bilo je toliko znakovito da je Kongregacija za proglašenjem svetih odlučila neka njegov liturgijski </w:t>
      </w:r>
      <w:proofErr w:type="spellStart"/>
      <w:r>
        <w:rPr>
          <w:rFonts w:ascii="Times New Roman" w:hAnsi="Times New Roman" w:cs="Times New Roman"/>
          <w:sz w:val="24"/>
          <w:szCs w:val="24"/>
        </w:rPr>
        <w:t>spomendan</w:t>
      </w:r>
      <w:proofErr w:type="spellEnd"/>
      <w:r>
        <w:rPr>
          <w:rFonts w:ascii="Times New Roman" w:hAnsi="Times New Roman" w:cs="Times New Roman"/>
          <w:sz w:val="24"/>
          <w:szCs w:val="24"/>
        </w:rPr>
        <w:t xml:space="preserve"> bude, ne 2. travnja kada je preminuo, tj. rodio se za nebo, nego 22. listopada kad je službeno započeo svoj pontifikat. </w:t>
      </w:r>
    </w:p>
    <w:p w:rsidR="00D664ED" w:rsidRDefault="00D664ED" w:rsidP="00D664ED">
      <w:pPr>
        <w:pStyle w:val="Bezproreda"/>
        <w:jc w:val="both"/>
        <w:rPr>
          <w:rFonts w:ascii="Times New Roman" w:hAnsi="Times New Roman" w:cs="Times New Roman"/>
          <w:sz w:val="24"/>
          <w:szCs w:val="24"/>
        </w:rPr>
      </w:pP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Bio je to dan kada je i on poput Petra kod </w:t>
      </w:r>
      <w:proofErr w:type="spellStart"/>
      <w:r>
        <w:rPr>
          <w:rFonts w:ascii="Times New Roman" w:hAnsi="Times New Roman" w:cs="Times New Roman"/>
          <w:sz w:val="24"/>
          <w:szCs w:val="24"/>
        </w:rPr>
        <w:t>Cezareje</w:t>
      </w:r>
      <w:proofErr w:type="spellEnd"/>
      <w:r>
        <w:rPr>
          <w:rFonts w:ascii="Times New Roman" w:hAnsi="Times New Roman" w:cs="Times New Roman"/>
          <w:sz w:val="24"/>
          <w:szCs w:val="24"/>
        </w:rPr>
        <w:t xml:space="preserve"> Filipove, ispovjedio svoju vjeru i pozvao sve neka čuju još jednom te Petrove riječi. Naglasio kako i on kao novi biskup Rima sa strahom pristupa na Petrovu stolicu, pa odmah na početku službe upravlja žarku, poniznu i odanu molitvu Kristu: „Učini, Gospodine, da budem vjerni i dobri sluga. Dapače, sluga slugu Božjih“. A odmah poslije te žarke molitve obraća se svima glasnim poklikom: „Neka se ne boje Krista i njegove moći. I neka širom otvore vrata Kristu. Neka se Njegovoj spasiteljskoj vlasti otvore granice država, gospodarski i politički sustavi, široka područja kulture, uljudbe i razvitka. Ne bojte se, jer Krist zna što je u srcu čovjeka. Samo On to zna! Molite i za mene i </w:t>
      </w:r>
      <w:proofErr w:type="spellStart"/>
      <w:r>
        <w:rPr>
          <w:rFonts w:ascii="Times New Roman" w:hAnsi="Times New Roman" w:cs="Times New Roman"/>
          <w:sz w:val="24"/>
          <w:szCs w:val="24"/>
        </w:rPr>
        <w:t>pomozite</w:t>
      </w:r>
      <w:proofErr w:type="spellEnd"/>
      <w:r>
        <w:rPr>
          <w:rFonts w:ascii="Times New Roman" w:hAnsi="Times New Roman" w:cs="Times New Roman"/>
          <w:sz w:val="24"/>
          <w:szCs w:val="24"/>
        </w:rPr>
        <w:t xml:space="preserve"> mi da mu mogu odano služiti“. </w:t>
      </w:r>
    </w:p>
    <w:p w:rsidR="00D664ED" w:rsidRDefault="00D664ED" w:rsidP="00D664ED">
      <w:pPr>
        <w:pStyle w:val="Bezproreda"/>
        <w:jc w:val="both"/>
        <w:rPr>
          <w:rFonts w:ascii="Times New Roman" w:hAnsi="Times New Roman" w:cs="Times New Roman"/>
          <w:sz w:val="24"/>
          <w:szCs w:val="24"/>
        </w:rPr>
      </w:pP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Tijekom svoga pontifikata (27 godina) obišao je 129 zemalja svijeta u sklopu 103 međunarodna putovanja. Imao je u Italiji 142 putovanja, a u rimskoj biskupiji posjetio 274  župe (od njih 328). Objavio 14 enciklika, 12 apostolskih </w:t>
      </w:r>
      <w:proofErr w:type="spellStart"/>
      <w:r>
        <w:rPr>
          <w:rFonts w:ascii="Times New Roman" w:hAnsi="Times New Roman" w:cs="Times New Roman"/>
          <w:sz w:val="24"/>
          <w:szCs w:val="24"/>
        </w:rPr>
        <w:t>pobudnica</w:t>
      </w:r>
      <w:proofErr w:type="spellEnd"/>
      <w:r>
        <w:rPr>
          <w:rFonts w:ascii="Times New Roman" w:hAnsi="Times New Roman" w:cs="Times New Roman"/>
          <w:sz w:val="24"/>
          <w:szCs w:val="24"/>
        </w:rPr>
        <w:t xml:space="preserve">, 37 apostolska </w:t>
      </w:r>
      <w:r>
        <w:rPr>
          <w:rFonts w:ascii="Times New Roman" w:hAnsi="Times New Roman" w:cs="Times New Roman"/>
          <w:sz w:val="24"/>
          <w:szCs w:val="24"/>
        </w:rPr>
        <w:lastRenderedPageBreak/>
        <w:t xml:space="preserve">pisama i 10 apostolskih konstitucija. Odobrio 1983. Zakonik kanonskog prava, a 1992. novi Katekizam Katoličke Crkve. Objavio: "Prijeći prag nade" (1994) i "Dar i otajstvo" (1996) povodom 50-te obljetnice misništva, te knjigu pjesama «Rimski triptih». </w:t>
      </w:r>
    </w:p>
    <w:p w:rsidR="00D664ED" w:rsidRDefault="00D664ED" w:rsidP="00D664ED">
      <w:pPr>
        <w:pStyle w:val="Bezproreda"/>
        <w:jc w:val="both"/>
        <w:rPr>
          <w:rFonts w:ascii="Times New Roman" w:hAnsi="Times New Roman" w:cs="Times New Roman"/>
          <w:sz w:val="24"/>
          <w:szCs w:val="24"/>
        </w:rPr>
      </w:pPr>
    </w:p>
    <w:p w:rsid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Održao je brojne svečanosti beatifikacija i kanonizacija na kojima je proglasio 1.241 blaženika i 478 svetaca. Imenovao je 187 novih kardinala, a među imenovanim i četvoricu Hrvata: Pokojne Kuharića, i </w:t>
      </w:r>
      <w:proofErr w:type="spellStart"/>
      <w:r>
        <w:rPr>
          <w:rFonts w:ascii="Times New Roman" w:hAnsi="Times New Roman" w:cs="Times New Roman"/>
          <w:sz w:val="24"/>
          <w:szCs w:val="24"/>
        </w:rPr>
        <w:t>Uhača</w:t>
      </w:r>
      <w:proofErr w:type="spellEnd"/>
      <w:r>
        <w:rPr>
          <w:rFonts w:ascii="Times New Roman" w:hAnsi="Times New Roman" w:cs="Times New Roman"/>
          <w:sz w:val="24"/>
          <w:szCs w:val="24"/>
        </w:rPr>
        <w:t>, te Puljića i Bozanića. Brojna putovanja i susrete najbolje ćemo shvatiti u kontekstu njegovih riječi na samom početku pontifikata: „Želim svima doći, sve po</w:t>
      </w:r>
      <w:r>
        <w:rPr>
          <w:rFonts w:ascii="Times New Roman" w:hAnsi="Times New Roman" w:cs="Times New Roman"/>
          <w:sz w:val="24"/>
          <w:szCs w:val="24"/>
        </w:rPr>
        <w:softHyphen/>
        <w:t>sjetiti, i mjesta gdje se moli i ljude koji mole; beduine u pustinji i karmelićane i cistercite u samostanima; bolesnike u krevetima i rad</w:t>
      </w:r>
      <w:r>
        <w:rPr>
          <w:rFonts w:ascii="Times New Roman" w:hAnsi="Times New Roman" w:cs="Times New Roman"/>
          <w:sz w:val="24"/>
          <w:szCs w:val="24"/>
        </w:rPr>
        <w:softHyphen/>
      </w:r>
      <w:proofErr w:type="spellStart"/>
      <w:r>
        <w:rPr>
          <w:rFonts w:ascii="Times New Roman" w:hAnsi="Times New Roman" w:cs="Times New Roman"/>
          <w:sz w:val="24"/>
          <w:szCs w:val="24"/>
        </w:rPr>
        <w:t>nike</w:t>
      </w:r>
      <w:proofErr w:type="spellEnd"/>
      <w:r>
        <w:rPr>
          <w:rFonts w:ascii="Times New Roman" w:hAnsi="Times New Roman" w:cs="Times New Roman"/>
          <w:sz w:val="24"/>
          <w:szCs w:val="24"/>
        </w:rPr>
        <w:t xml:space="preserve"> u tvornicama. Htio bih vidjeti i sve one koji su poniženi i </w:t>
      </w:r>
      <w:proofErr w:type="spellStart"/>
      <w:r>
        <w:rPr>
          <w:rFonts w:ascii="Times New Roman" w:hAnsi="Times New Roman" w:cs="Times New Roman"/>
          <w:sz w:val="24"/>
          <w:szCs w:val="24"/>
        </w:rPr>
        <w:t>obe</w:t>
      </w:r>
      <w:proofErr w:type="spellEnd"/>
      <w:r>
        <w:rPr>
          <w:rFonts w:ascii="Times New Roman" w:hAnsi="Times New Roman" w:cs="Times New Roman"/>
          <w:sz w:val="24"/>
          <w:szCs w:val="24"/>
        </w:rPr>
        <w:softHyphen/>
        <w:t xml:space="preserve">spravljeni. Htio bih zaviriti i iza kućnih pragova vaših kuća, posvuda bih htio doći“.  Ostavljao je dojam „Božjeg generala“ koji  predvodi vojsku u borbi sa zlom i napastima svijeta. Stalno je bio u pokretu i među ljudima. A njegov mač bio je uperen protiv idola našeg vremena, protiv svijeta koji bježi od Boga. Prošao je svijetom braneći ljudska prava i zauzimajući za slabe i ugrožene. No, on se nije umarao braniti i božanska prava moleći i vapijući neka otvore vrata Kristu, jedinom otkupitelju i spasitelju ljudi. </w:t>
      </w:r>
    </w:p>
    <w:p w:rsidR="00D664ED" w:rsidRDefault="00D664ED" w:rsidP="00D664ED">
      <w:pPr>
        <w:pStyle w:val="Bezproreda"/>
        <w:jc w:val="right"/>
        <w:rPr>
          <w:rFonts w:ascii="Times New Roman" w:hAnsi="Times New Roman" w:cs="Times New Roman"/>
          <w:sz w:val="24"/>
          <w:szCs w:val="24"/>
        </w:rPr>
      </w:pPr>
    </w:p>
    <w:p w:rsidR="006843E2" w:rsidRPr="00D664ED" w:rsidRDefault="00D664ED" w:rsidP="00D664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Poštovani i dragi gledatelji! Zahvalni Bogu što smo bili suvremenici svetoga Ivana Pavla II., prihvatimo ovaj njegov poziv i vapaj, pa otvarajmo Kristu sve više vrata naše duše i našega srca, našega doma i obitelji, naših škola, i prostora gdje radimo. Neka nam i ovo potresno iskustvo </w:t>
      </w:r>
      <w:proofErr w:type="spellStart"/>
      <w:r>
        <w:rPr>
          <w:rFonts w:ascii="Times New Roman" w:hAnsi="Times New Roman" w:cs="Times New Roman"/>
          <w:sz w:val="24"/>
          <w:szCs w:val="24"/>
        </w:rPr>
        <w:t>Koronevirusa</w:t>
      </w:r>
      <w:proofErr w:type="spellEnd"/>
      <w:r>
        <w:rPr>
          <w:rFonts w:ascii="Times New Roman" w:hAnsi="Times New Roman" w:cs="Times New Roman"/>
          <w:sz w:val="24"/>
          <w:szCs w:val="24"/>
        </w:rPr>
        <w:t xml:space="preserve"> pomogne da se okrenemo Bogu od kojeg dolazi svaki dobar dar. Učimo od svetog Ivana Pavla II. kako se Krista voli i kako mu se odano moli. Neka i nama ovaj Isusov učenik i zaljubljenik pomogne da budemo vjereni sluge svoga Gospodara, koji ljube Boga i čovjeka, te zauzeto mole za potrebe svijeta, Crkve i Domovine. Sveti Ivane Pavle, </w:t>
      </w:r>
      <w:proofErr w:type="spellStart"/>
      <w:r>
        <w:rPr>
          <w:rFonts w:ascii="Times New Roman" w:hAnsi="Times New Roman" w:cs="Times New Roman"/>
          <w:sz w:val="24"/>
          <w:szCs w:val="24"/>
        </w:rPr>
        <w:t>pomozi</w:t>
      </w:r>
      <w:proofErr w:type="spellEnd"/>
      <w:r>
        <w:rPr>
          <w:rFonts w:ascii="Times New Roman" w:hAnsi="Times New Roman" w:cs="Times New Roman"/>
          <w:sz w:val="24"/>
          <w:szCs w:val="24"/>
        </w:rPr>
        <w:t xml:space="preserve"> nam u tome i moli za nas! Amen</w:t>
      </w:r>
      <w:bookmarkStart w:id="0" w:name="_GoBack"/>
      <w:bookmarkEnd w:id="0"/>
    </w:p>
    <w:sectPr w:rsidR="006843E2" w:rsidRPr="00D66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08A2"/>
    <w:multiLevelType w:val="hybridMultilevel"/>
    <w:tmpl w:val="1964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ED"/>
    <w:rsid w:val="006843E2"/>
    <w:rsid w:val="00D664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ED"/>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D664ED"/>
    <w:pPr>
      <w:spacing w:after="0" w:line="240" w:lineRule="auto"/>
    </w:pPr>
  </w:style>
  <w:style w:type="character" w:styleId="Hiperveza">
    <w:name w:val="Hyperlink"/>
    <w:basedOn w:val="Zadanifontodlomka"/>
    <w:uiPriority w:val="99"/>
    <w:unhideWhenUsed/>
    <w:rsid w:val="00D66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ED"/>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D664ED"/>
    <w:pPr>
      <w:spacing w:after="0" w:line="240" w:lineRule="auto"/>
    </w:pPr>
  </w:style>
  <w:style w:type="character" w:styleId="Hiperveza">
    <w:name w:val="Hyperlink"/>
    <w:basedOn w:val="Zadanifontodlomka"/>
    <w:uiPriority w:val="99"/>
    <w:unhideWhenUsed/>
    <w:rsid w:val="00D66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a.hkm.hr/novosti/100-godina-velikog-pape-1-ne-bojte-se-otvorite-sirom-vrata-krist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2020-07-07T09:32:00Z</dcterms:created>
  <dcterms:modified xsi:type="dcterms:W3CDTF">2020-07-07T09:33:00Z</dcterms:modified>
</cp:coreProperties>
</file>