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0D5" w:rsidRPr="007F6546" w:rsidRDefault="008920D5" w:rsidP="008920D5">
      <w:pPr>
        <w:autoSpaceDE w:val="0"/>
        <w:autoSpaceDN w:val="0"/>
        <w:adjustRightInd w:val="0"/>
        <w:rPr>
          <w:rFonts w:ascii="AGaramondPro-Bold" w:hAnsi="AGaramondPro-Bold" w:cs="AGaramondPro-Bold"/>
          <w:b/>
          <w:bCs/>
          <w:sz w:val="28"/>
          <w:szCs w:val="28"/>
        </w:rPr>
      </w:pPr>
      <w:r w:rsidRPr="007F6546">
        <w:rPr>
          <w:rFonts w:ascii="AGaramondPro-Bold" w:hAnsi="AGaramondPro-Bold" w:cs="AGaramondPro-Bold"/>
          <w:b/>
          <w:bCs/>
          <w:sz w:val="28"/>
          <w:szCs w:val="28"/>
        </w:rPr>
        <w:t xml:space="preserve">Mons. Ivan </w:t>
      </w:r>
      <w:proofErr w:type="spellStart"/>
      <w:r w:rsidRPr="007F6546">
        <w:rPr>
          <w:rFonts w:ascii="AGaramondPro-Bold" w:hAnsi="AGaramondPro-Bold" w:cs="AGaramondPro-Bold"/>
          <w:b/>
          <w:bCs/>
          <w:sz w:val="28"/>
          <w:szCs w:val="28"/>
        </w:rPr>
        <w:t>Ćurić</w:t>
      </w:r>
      <w:proofErr w:type="spellEnd"/>
    </w:p>
    <w:p w:rsidR="007F6546" w:rsidRPr="007F6546" w:rsidRDefault="007F6546" w:rsidP="008920D5">
      <w:pPr>
        <w:autoSpaceDE w:val="0"/>
        <w:autoSpaceDN w:val="0"/>
        <w:adjustRightInd w:val="0"/>
        <w:rPr>
          <w:rFonts w:ascii="AGaramondPro-Bold" w:hAnsi="AGaramondPro-Bold" w:cs="AGaramondPro-Bold"/>
          <w:b/>
          <w:bCs/>
          <w:sz w:val="28"/>
          <w:szCs w:val="28"/>
        </w:rPr>
      </w:pPr>
    </w:p>
    <w:p w:rsidR="008920D5" w:rsidRPr="007F6546" w:rsidRDefault="008920D5" w:rsidP="008920D5">
      <w:pPr>
        <w:autoSpaceDE w:val="0"/>
        <w:autoSpaceDN w:val="0"/>
        <w:adjustRightInd w:val="0"/>
        <w:rPr>
          <w:rFonts w:ascii="AGaramondPro-Regular" w:hAnsi="AGaramondPro-Regular" w:cs="AGaramondPro-Regular"/>
          <w:b/>
          <w:sz w:val="24"/>
          <w:szCs w:val="24"/>
        </w:rPr>
      </w:pPr>
      <w:r w:rsidRPr="007F6546">
        <w:rPr>
          <w:rFonts w:ascii="AGaramondPro-Regular" w:hAnsi="AGaramondPro-Regular" w:cs="AGaramondPro-Regular"/>
          <w:b/>
          <w:sz w:val="24"/>
          <w:szCs w:val="24"/>
        </w:rPr>
        <w:t>Životopis</w:t>
      </w:r>
    </w:p>
    <w:p w:rsidR="008920D5" w:rsidRPr="007F6546" w:rsidRDefault="008920D5" w:rsidP="008920D5">
      <w:pPr>
        <w:autoSpaceDE w:val="0"/>
        <w:autoSpaceDN w:val="0"/>
        <w:adjustRightInd w:val="0"/>
        <w:jc w:val="both"/>
        <w:rPr>
          <w:rFonts w:ascii="AGaramondPro-Regular" w:hAnsi="AGaramondPro-Regular" w:cs="AGaramondPro-Regular"/>
          <w:b/>
          <w:color w:val="DB2128"/>
          <w:sz w:val="24"/>
          <w:szCs w:val="24"/>
        </w:rPr>
      </w:pPr>
    </w:p>
    <w:p w:rsidR="008920D5" w:rsidRDefault="008920D5" w:rsidP="008920D5">
      <w:pPr>
        <w:autoSpaceDE w:val="0"/>
        <w:autoSpaceDN w:val="0"/>
        <w:adjustRightInd w:val="0"/>
        <w:jc w:val="both"/>
        <w:rPr>
          <w:rFonts w:ascii="AGaramondPro-Regular" w:hAnsi="AGaramondPro-Regular" w:cs="AGaramondPro-Regular"/>
          <w:color w:val="000000"/>
        </w:rPr>
      </w:pPr>
      <w:r>
        <w:rPr>
          <w:rFonts w:ascii="AGaramondPro-Regular" w:hAnsi="AGaramondPro-Regular" w:cs="AGaramondPro-Regular"/>
          <w:color w:val="000000"/>
        </w:rPr>
        <w:t xml:space="preserve">Mons. Ivan </w:t>
      </w:r>
      <w:proofErr w:type="spellStart"/>
      <w:r>
        <w:rPr>
          <w:rFonts w:ascii="AGaramondPro-Regular" w:hAnsi="AGaramondPro-Regular" w:cs="AGaramondPro-Regular"/>
          <w:color w:val="000000"/>
        </w:rPr>
        <w:t>Ćurić</w:t>
      </w:r>
      <w:proofErr w:type="spellEnd"/>
      <w:r>
        <w:rPr>
          <w:rFonts w:ascii="AGaramondPro-Regular" w:hAnsi="AGaramondPro-Regular" w:cs="AGaramondPro-Regular"/>
          <w:color w:val="000000"/>
        </w:rPr>
        <w:t xml:space="preserve"> rođ</w:t>
      </w:r>
      <w:r>
        <w:rPr>
          <w:rFonts w:ascii="AGaramondPro-Regular" w:hAnsi="AGaramondPro-Regular" w:cs="AGaramondPro-Regular"/>
          <w:color w:val="000000"/>
        </w:rPr>
        <w:t xml:space="preserve">en je 1. prosinca 1964. </w:t>
      </w:r>
      <w:r>
        <w:rPr>
          <w:rFonts w:ascii="AGaramondPro-Regular" w:hAnsi="AGaramondPro-Regular" w:cs="AGaramondPro-Regular"/>
          <w:color w:val="000000"/>
        </w:rPr>
        <w:t xml:space="preserve">godine od roditelja Ante i </w:t>
      </w:r>
      <w:proofErr w:type="spellStart"/>
      <w:r>
        <w:rPr>
          <w:rFonts w:ascii="AGaramondPro-Regular" w:hAnsi="AGaramondPro-Regular" w:cs="AGaramondPro-Regular"/>
          <w:color w:val="000000"/>
        </w:rPr>
        <w:t>Pavke</w:t>
      </w:r>
      <w:proofErr w:type="spellEnd"/>
      <w:r>
        <w:rPr>
          <w:rFonts w:ascii="AGaramondPro-Regular" w:hAnsi="AGaramondPro-Regular" w:cs="AGaramondPro-Regular"/>
          <w:color w:val="000000"/>
        </w:rPr>
        <w:t xml:space="preserve"> </w:t>
      </w:r>
      <w:proofErr w:type="spellStart"/>
      <w:r>
        <w:rPr>
          <w:rFonts w:ascii="AGaramondPro-Regular" w:hAnsi="AGaramondPro-Regular" w:cs="AGaramondPro-Regular"/>
          <w:color w:val="000000"/>
        </w:rPr>
        <w:t>rođ</w:t>
      </w:r>
      <w:proofErr w:type="spellEnd"/>
      <w:r>
        <w:rPr>
          <w:rFonts w:ascii="AGaramondPro-Regular" w:hAnsi="AGaramondPro-Regular" w:cs="AGaramondPro-Regular"/>
          <w:color w:val="000000"/>
        </w:rPr>
        <w:t xml:space="preserve">. Kolak </w:t>
      </w:r>
      <w:r>
        <w:rPr>
          <w:rFonts w:ascii="AGaramondPro-Regular" w:hAnsi="AGaramondPro-Regular" w:cs="AGaramondPro-Regular"/>
          <w:color w:val="000000"/>
        </w:rPr>
        <w:t>u Slavonskom Brodu, u Đakovač</w:t>
      </w:r>
      <w:r>
        <w:rPr>
          <w:rFonts w:ascii="AGaramondPro-Regular" w:hAnsi="AGaramondPro-Regular" w:cs="AGaramondPro-Regular"/>
          <w:color w:val="000000"/>
        </w:rPr>
        <w:t xml:space="preserve">koj ili Bosanskoj </w:t>
      </w:r>
      <w:r>
        <w:rPr>
          <w:rFonts w:ascii="AGaramondPro-Regular" w:hAnsi="AGaramondPro-Regular" w:cs="AGaramondPro-Regular"/>
          <w:color w:val="000000"/>
        </w:rPr>
        <w:t>i Srijemskoj biskupiji, danas Đakovač</w:t>
      </w:r>
      <w:r>
        <w:rPr>
          <w:rFonts w:ascii="AGaramondPro-Regular" w:hAnsi="AGaramondPro-Regular" w:cs="AGaramondPro-Regular"/>
          <w:color w:val="000000"/>
        </w:rPr>
        <w:t xml:space="preserve">ko- </w:t>
      </w:r>
      <w:r>
        <w:rPr>
          <w:rFonts w:ascii="AGaramondPro-Regular" w:hAnsi="AGaramondPro-Regular" w:cs="AGaramondPro-Regular"/>
          <w:color w:val="000000"/>
        </w:rPr>
        <w:t>osječ</w:t>
      </w:r>
      <w:r>
        <w:rPr>
          <w:rFonts w:ascii="AGaramondPro-Regular" w:hAnsi="AGaramondPro-Regular" w:cs="AGaramondPro-Regular"/>
          <w:color w:val="000000"/>
        </w:rPr>
        <w:t xml:space="preserve">koj nadbiskupiji. Nakon osnovne </w:t>
      </w:r>
      <w:r>
        <w:rPr>
          <w:rFonts w:ascii="AGaramondPro-Regular" w:hAnsi="AGaramondPro-Regular" w:cs="AGaramondPro-Regular"/>
          <w:color w:val="000000"/>
        </w:rPr>
        <w:t>škole 1979. godine započinje svećenič</w:t>
      </w:r>
      <w:r>
        <w:rPr>
          <w:rFonts w:ascii="AGaramondPro-Regular" w:hAnsi="AGaramondPro-Regular" w:cs="AGaramondPro-Regular"/>
          <w:color w:val="000000"/>
        </w:rPr>
        <w:t xml:space="preserve">ku formaciju, </w:t>
      </w:r>
      <w:r>
        <w:rPr>
          <w:rFonts w:ascii="AGaramondPro-Regular" w:hAnsi="AGaramondPro-Regular" w:cs="AGaramondPro-Regular"/>
          <w:color w:val="000000"/>
        </w:rPr>
        <w:t xml:space="preserve">najprije u </w:t>
      </w:r>
      <w:proofErr w:type="spellStart"/>
      <w:r>
        <w:rPr>
          <w:rFonts w:ascii="AGaramondPro-Regular" w:hAnsi="AGaramondPro-Regular" w:cs="AGaramondPro-Regular"/>
          <w:color w:val="000000"/>
        </w:rPr>
        <w:t>Međubiskupijskom</w:t>
      </w:r>
      <w:proofErr w:type="spellEnd"/>
      <w:r>
        <w:rPr>
          <w:rFonts w:ascii="AGaramondPro-Regular" w:hAnsi="AGaramondPro-Regular" w:cs="AGaramondPro-Regular"/>
          <w:color w:val="000000"/>
        </w:rPr>
        <w:t xml:space="preserve"> dječačko</w:t>
      </w:r>
      <w:r>
        <w:rPr>
          <w:rFonts w:ascii="AGaramondPro-Regular" w:hAnsi="AGaramondPro-Regular" w:cs="AGaramondPro-Regular"/>
          <w:color w:val="000000"/>
        </w:rPr>
        <w:t xml:space="preserve">m </w:t>
      </w:r>
      <w:r>
        <w:rPr>
          <w:rFonts w:ascii="AGaramondPro-Regular" w:hAnsi="AGaramondPro-Regular" w:cs="AGaramondPro-Regular"/>
          <w:color w:val="000000"/>
        </w:rPr>
        <w:t>sjemeniš</w:t>
      </w:r>
      <w:r>
        <w:rPr>
          <w:rFonts w:ascii="AGaramondPro-Regular" w:hAnsi="AGaramondPro-Regular" w:cs="AGaramondPro-Regular"/>
          <w:color w:val="000000"/>
        </w:rPr>
        <w:t xml:space="preserve">tu u Zagrebu, kasnije u </w:t>
      </w:r>
      <w:r>
        <w:rPr>
          <w:rFonts w:ascii="AGaramondPro-Regular" w:hAnsi="AGaramondPro-Regular" w:cs="AGaramondPro-Regular"/>
          <w:color w:val="000000"/>
        </w:rPr>
        <w:t>Đakovu. Pos</w:t>
      </w:r>
      <w:r>
        <w:rPr>
          <w:rFonts w:ascii="AGaramondPro-Regular" w:hAnsi="AGaramondPro-Regular" w:cs="AGaramondPro-Regular"/>
          <w:color w:val="000000"/>
        </w:rPr>
        <w:t xml:space="preserve">lije vojnoga roka u </w:t>
      </w:r>
      <w:proofErr w:type="spellStart"/>
      <w:r>
        <w:rPr>
          <w:rFonts w:ascii="AGaramondPro-Regular" w:hAnsi="AGaramondPro-Regular" w:cs="AGaramondPro-Regular"/>
          <w:color w:val="000000"/>
        </w:rPr>
        <w:t>Banjoj</w:t>
      </w:r>
      <w:proofErr w:type="spellEnd"/>
      <w:r>
        <w:rPr>
          <w:rFonts w:ascii="AGaramondPro-Regular" w:hAnsi="AGaramondPro-Regular" w:cs="AGaramondPro-Regular"/>
          <w:color w:val="000000"/>
        </w:rPr>
        <w:t xml:space="preserve"> Luci </w:t>
      </w:r>
      <w:r>
        <w:rPr>
          <w:rFonts w:ascii="AGaramondPro-Regular" w:hAnsi="AGaramondPro-Regular" w:cs="AGaramondPro-Regular"/>
          <w:color w:val="000000"/>
        </w:rPr>
        <w:t xml:space="preserve">ulazi </w:t>
      </w:r>
      <w:bookmarkStart w:id="0" w:name="_GoBack"/>
      <w:bookmarkEnd w:id="0"/>
      <w:r>
        <w:rPr>
          <w:rFonts w:ascii="AGaramondPro-Regular" w:hAnsi="AGaramondPro-Regular" w:cs="AGaramondPro-Regular"/>
          <w:color w:val="000000"/>
        </w:rPr>
        <w:t>1984. godine u Bogoslovno sjemeniš</w:t>
      </w:r>
      <w:r>
        <w:rPr>
          <w:rFonts w:ascii="AGaramondPro-Regular" w:hAnsi="AGaramondPro-Regular" w:cs="AGaramondPro-Regular"/>
          <w:color w:val="000000"/>
        </w:rPr>
        <w:t xml:space="preserve">te </w:t>
      </w:r>
      <w:r>
        <w:rPr>
          <w:rFonts w:ascii="AGaramondPro-Regular" w:hAnsi="AGaramondPro-Regular" w:cs="AGaramondPro-Regular"/>
          <w:color w:val="000000"/>
        </w:rPr>
        <w:t>u Đakovu i započinje svoj filozofsko-teološ</w:t>
      </w:r>
      <w:r>
        <w:rPr>
          <w:rFonts w:ascii="AGaramondPro-Regular" w:hAnsi="AGaramondPro-Regular" w:cs="AGaramondPro-Regular"/>
          <w:color w:val="000000"/>
        </w:rPr>
        <w:t xml:space="preserve">ki </w:t>
      </w:r>
      <w:r>
        <w:rPr>
          <w:rFonts w:ascii="AGaramondPro-Regular" w:hAnsi="AGaramondPro-Regular" w:cs="AGaramondPro-Regular"/>
          <w:color w:val="000000"/>
        </w:rPr>
        <w:t xml:space="preserve">studij, koji </w:t>
      </w:r>
      <w:r>
        <w:rPr>
          <w:rFonts w:ascii="AGaramondPro-Regular" w:hAnsi="AGaramondPro-Regular" w:cs="AGaramondPro-Regular"/>
          <w:color w:val="000000"/>
        </w:rPr>
        <w:t xml:space="preserve">od 1987. nastavlja na Papinskom </w:t>
      </w:r>
      <w:r>
        <w:rPr>
          <w:rFonts w:ascii="AGaramondPro-Regular" w:hAnsi="AGaramondPro-Regular" w:cs="AGaramondPro-Regular"/>
          <w:color w:val="000000"/>
        </w:rPr>
        <w:t>gregorijanskom sveučiliš</w:t>
      </w:r>
      <w:r>
        <w:rPr>
          <w:rFonts w:ascii="AGaramondPro-Regular" w:hAnsi="AGaramondPro-Regular" w:cs="AGaramondPro-Regular"/>
          <w:color w:val="000000"/>
        </w:rPr>
        <w:t xml:space="preserve">tu, kao pitomac Papinskoga </w:t>
      </w:r>
      <w:r>
        <w:rPr>
          <w:rFonts w:ascii="AGaramondPro-Regular" w:hAnsi="AGaramondPro-Regular" w:cs="AGaramondPro-Regular"/>
          <w:color w:val="000000"/>
        </w:rPr>
        <w:t>njemačko-ugarskoga zavoda. U isusovač</w:t>
      </w:r>
      <w:r>
        <w:rPr>
          <w:rFonts w:ascii="AGaramondPro-Regular" w:hAnsi="AGaramondPro-Regular" w:cs="AGaramondPro-Regular"/>
          <w:color w:val="000000"/>
        </w:rPr>
        <w:t xml:space="preserve">koj </w:t>
      </w:r>
      <w:r>
        <w:rPr>
          <w:rFonts w:ascii="AGaramondPro-Regular" w:hAnsi="AGaramondPro-Regular" w:cs="AGaramondPro-Regular"/>
          <w:color w:val="000000"/>
        </w:rPr>
        <w:t>crk</w:t>
      </w:r>
      <w:r>
        <w:rPr>
          <w:rFonts w:ascii="AGaramondPro-Regular" w:hAnsi="AGaramondPro-Regular" w:cs="AGaramondPro-Regular"/>
          <w:color w:val="000000"/>
        </w:rPr>
        <w:t>vi Presvetoga Imena Isusova (</w:t>
      </w:r>
      <w:proofErr w:type="spellStart"/>
      <w:r>
        <w:rPr>
          <w:rFonts w:ascii="AGaramondPro-Regular" w:hAnsi="AGaramondPro-Regular" w:cs="AGaramondPro-Regular"/>
          <w:color w:val="000000"/>
        </w:rPr>
        <w:t>Il</w:t>
      </w:r>
      <w:proofErr w:type="spellEnd"/>
      <w:r>
        <w:rPr>
          <w:rFonts w:ascii="AGaramondPro-Regular" w:hAnsi="AGaramondPro-Regular" w:cs="AGaramondPro-Regular"/>
          <w:color w:val="000000"/>
        </w:rPr>
        <w:t xml:space="preserve"> </w:t>
      </w:r>
      <w:proofErr w:type="spellStart"/>
      <w:r>
        <w:rPr>
          <w:rFonts w:ascii="AGaramondPro-Regular" w:hAnsi="AGaramondPro-Regular" w:cs="AGaramondPro-Regular"/>
          <w:color w:val="000000"/>
        </w:rPr>
        <w:t>Gesu</w:t>
      </w:r>
      <w:proofErr w:type="spellEnd"/>
      <w:r>
        <w:rPr>
          <w:rFonts w:ascii="AGaramondPro-Regular" w:hAnsi="AGaramondPro-Regular" w:cs="AGaramondPro-Regular"/>
          <w:color w:val="000000"/>
        </w:rPr>
        <w:t>) u Rimu zaređen je 11. ož</w:t>
      </w:r>
      <w:r>
        <w:rPr>
          <w:rFonts w:ascii="AGaramondPro-Regular" w:hAnsi="AGaramondPro-Regular" w:cs="AGaramondPro-Regular"/>
          <w:color w:val="000000"/>
        </w:rPr>
        <w:t xml:space="preserve">ujka 1989. </w:t>
      </w:r>
      <w:r>
        <w:rPr>
          <w:rFonts w:ascii="AGaramondPro-Regular" w:hAnsi="AGaramondPro-Regular" w:cs="AGaramondPro-Regular"/>
          <w:color w:val="000000"/>
        </w:rPr>
        <w:t>za đakona, a z</w:t>
      </w:r>
      <w:r>
        <w:rPr>
          <w:rFonts w:ascii="AGaramondPro-Regular" w:hAnsi="AGaramondPro-Regular" w:cs="AGaramondPro-Regular"/>
          <w:color w:val="000000"/>
        </w:rPr>
        <w:t xml:space="preserve">a prezbitera 29. lipnja 1990. u </w:t>
      </w:r>
      <w:r>
        <w:rPr>
          <w:rFonts w:ascii="AGaramondPro-Regular" w:hAnsi="AGaramondPro-Regular" w:cs="AGaramondPro-Regular"/>
          <w:color w:val="000000"/>
        </w:rPr>
        <w:t>katedrali – manjoj bazilici sv. Petra u Đ</w:t>
      </w:r>
      <w:r>
        <w:rPr>
          <w:rFonts w:ascii="AGaramondPro-Regular" w:hAnsi="AGaramondPro-Regular" w:cs="AGaramondPro-Regular"/>
          <w:color w:val="000000"/>
        </w:rPr>
        <w:t xml:space="preserve">akovu. </w:t>
      </w:r>
    </w:p>
    <w:p w:rsidR="008920D5" w:rsidRDefault="008920D5" w:rsidP="008920D5">
      <w:pPr>
        <w:autoSpaceDE w:val="0"/>
        <w:autoSpaceDN w:val="0"/>
        <w:adjustRightInd w:val="0"/>
        <w:jc w:val="both"/>
        <w:rPr>
          <w:rFonts w:ascii="AGaramondPro-Regular" w:hAnsi="AGaramondPro-Regular" w:cs="AGaramondPro-Regular"/>
          <w:color w:val="000000"/>
        </w:rPr>
      </w:pPr>
    </w:p>
    <w:p w:rsidR="008920D5" w:rsidRDefault="008920D5" w:rsidP="008920D5">
      <w:pPr>
        <w:autoSpaceDE w:val="0"/>
        <w:autoSpaceDN w:val="0"/>
        <w:adjustRightInd w:val="0"/>
        <w:jc w:val="both"/>
        <w:rPr>
          <w:rFonts w:ascii="AGaramondPro-Regular" w:hAnsi="AGaramondPro-Regular" w:cs="AGaramondPro-Regular"/>
          <w:color w:val="000000"/>
        </w:rPr>
      </w:pPr>
      <w:r>
        <w:rPr>
          <w:rFonts w:ascii="AGaramondPro-Regular" w:hAnsi="AGaramondPro-Regular" w:cs="AGaramondPro-Regular"/>
          <w:color w:val="000000"/>
        </w:rPr>
        <w:t>U Rimu postiže stu</w:t>
      </w:r>
      <w:r>
        <w:rPr>
          <w:rFonts w:ascii="AGaramondPro-Regular" w:hAnsi="AGaramondPro-Regular" w:cs="AGaramondPro-Regular"/>
          <w:color w:val="000000"/>
        </w:rPr>
        <w:t xml:space="preserve">panj magisterija iz filozofije </w:t>
      </w:r>
      <w:r>
        <w:rPr>
          <w:rFonts w:ascii="AGaramondPro-Regular" w:hAnsi="AGaramondPro-Regular" w:cs="AGaramondPro-Regular"/>
          <w:color w:val="000000"/>
        </w:rPr>
        <w:t>(1991.), s te</w:t>
      </w:r>
      <w:r>
        <w:rPr>
          <w:rFonts w:ascii="AGaramondPro-Regular" w:hAnsi="AGaramondPro-Regular" w:cs="AGaramondPro-Regular"/>
          <w:color w:val="000000"/>
        </w:rPr>
        <w:t xml:space="preserve">mom o filozofiji M. Heideggera. </w:t>
      </w:r>
      <w:r>
        <w:rPr>
          <w:rFonts w:ascii="AGaramondPro-Regular" w:hAnsi="AGaramondPro-Regular" w:cs="AGaramondPro-Regular"/>
          <w:color w:val="000000"/>
        </w:rPr>
        <w:t>Iste godine započinje službu ž</w:t>
      </w:r>
      <w:r>
        <w:rPr>
          <w:rFonts w:ascii="AGaramondPro-Regular" w:hAnsi="AGaramondPro-Regular" w:cs="AGaramondPro-Regular"/>
          <w:color w:val="000000"/>
        </w:rPr>
        <w:t xml:space="preserve">upnoga </w:t>
      </w:r>
      <w:r>
        <w:rPr>
          <w:rFonts w:ascii="AGaramondPro-Regular" w:hAnsi="AGaramondPro-Regular" w:cs="AGaramondPro-Regular"/>
          <w:color w:val="000000"/>
        </w:rPr>
        <w:t>vikara u Osijeku (Do</w:t>
      </w:r>
      <w:r>
        <w:rPr>
          <w:rFonts w:ascii="AGaramondPro-Regular" w:hAnsi="AGaramondPro-Regular" w:cs="AGaramondPro-Regular"/>
          <w:color w:val="000000"/>
        </w:rPr>
        <w:t xml:space="preserve">nji grad) te postaje odgojitelj </w:t>
      </w:r>
      <w:r>
        <w:rPr>
          <w:rFonts w:ascii="AGaramondPro-Regular" w:hAnsi="AGaramondPro-Regular" w:cs="AGaramondPro-Regular"/>
          <w:color w:val="000000"/>
        </w:rPr>
        <w:t>(prefekt) u Bogoslovnom sjemeniš</w:t>
      </w:r>
      <w:r>
        <w:rPr>
          <w:rFonts w:ascii="AGaramondPro-Regular" w:hAnsi="AGaramondPro-Regular" w:cs="AGaramondPro-Regular"/>
          <w:color w:val="000000"/>
        </w:rPr>
        <w:t xml:space="preserve">tu </w:t>
      </w:r>
      <w:r>
        <w:rPr>
          <w:rFonts w:ascii="AGaramondPro-Regular" w:hAnsi="AGaramondPro-Regular" w:cs="AGaramondPro-Regular"/>
          <w:color w:val="000000"/>
        </w:rPr>
        <w:t>i profesor fi</w:t>
      </w:r>
      <w:r>
        <w:rPr>
          <w:rFonts w:ascii="AGaramondPro-Regular" w:hAnsi="AGaramondPro-Regular" w:cs="AGaramondPro-Regular"/>
          <w:color w:val="000000"/>
        </w:rPr>
        <w:t xml:space="preserve">lozofije na Visokoj bogoslovnoj </w:t>
      </w:r>
      <w:r>
        <w:rPr>
          <w:rFonts w:ascii="AGaramondPro-Regular" w:hAnsi="AGaramondPro-Regular" w:cs="AGaramondPro-Regular"/>
          <w:color w:val="000000"/>
        </w:rPr>
        <w:t>školi u Đakovu (danas Katolič</w:t>
      </w:r>
      <w:r>
        <w:rPr>
          <w:rFonts w:ascii="AGaramondPro-Regular" w:hAnsi="AGaramondPro-Regular" w:cs="AGaramondPro-Regular"/>
          <w:color w:val="000000"/>
        </w:rPr>
        <w:t xml:space="preserve">ki bogoslovni </w:t>
      </w:r>
      <w:r>
        <w:rPr>
          <w:rFonts w:ascii="AGaramondPro-Regular" w:hAnsi="AGaramondPro-Regular" w:cs="AGaramondPro-Regular"/>
          <w:color w:val="000000"/>
        </w:rPr>
        <w:t>fakultet). Zbog ratnih opasnosti, sa sjemeniš</w:t>
      </w:r>
      <w:r>
        <w:rPr>
          <w:rFonts w:ascii="AGaramondPro-Regular" w:hAnsi="AGaramondPro-Regular" w:cs="AGaramondPro-Regular"/>
          <w:color w:val="000000"/>
        </w:rPr>
        <w:t xml:space="preserve">nom </w:t>
      </w:r>
      <w:r>
        <w:rPr>
          <w:rFonts w:ascii="AGaramondPro-Regular" w:hAnsi="AGaramondPro-Regular" w:cs="AGaramondPro-Regular"/>
          <w:color w:val="000000"/>
        </w:rPr>
        <w:t>zaj</w:t>
      </w:r>
      <w:r>
        <w:rPr>
          <w:rFonts w:ascii="AGaramondPro-Regular" w:hAnsi="AGaramondPro-Regular" w:cs="AGaramondPro-Regular"/>
          <w:color w:val="000000"/>
        </w:rPr>
        <w:t xml:space="preserve">ednicom jedno vrijeme provodi u </w:t>
      </w:r>
      <w:r>
        <w:rPr>
          <w:rFonts w:ascii="AGaramondPro-Regular" w:hAnsi="AGaramondPro-Regular" w:cs="AGaramondPro-Regular"/>
          <w:color w:val="000000"/>
        </w:rPr>
        <w:t>izbjeglištvu u Gradišć</w:t>
      </w:r>
      <w:r>
        <w:rPr>
          <w:rFonts w:ascii="AGaramondPro-Regular" w:hAnsi="AGaramondPro-Regular" w:cs="AGaramondPro-Regular"/>
          <w:color w:val="000000"/>
        </w:rPr>
        <w:t xml:space="preserve">u (Austrija). Od 1993. </w:t>
      </w:r>
      <w:r>
        <w:rPr>
          <w:rFonts w:ascii="AGaramondPro-Regular" w:hAnsi="AGaramondPro-Regular" w:cs="AGaramondPro-Regular"/>
          <w:color w:val="000000"/>
        </w:rPr>
        <w:t>nastavlja studi</w:t>
      </w:r>
      <w:r>
        <w:rPr>
          <w:rFonts w:ascii="AGaramondPro-Regular" w:hAnsi="AGaramondPro-Regular" w:cs="AGaramondPro-Regular"/>
          <w:color w:val="000000"/>
        </w:rPr>
        <w:t xml:space="preserve">j u Rimu kao pitomac Papinskoga </w:t>
      </w:r>
      <w:r>
        <w:rPr>
          <w:rFonts w:ascii="AGaramondPro-Regular" w:hAnsi="AGaramondPro-Regular" w:cs="AGaramondPro-Regular"/>
          <w:color w:val="000000"/>
        </w:rPr>
        <w:t>hrvatsk</w:t>
      </w:r>
      <w:r>
        <w:rPr>
          <w:rFonts w:ascii="AGaramondPro-Regular" w:hAnsi="AGaramondPro-Regular" w:cs="AGaramondPro-Regular"/>
          <w:color w:val="000000"/>
        </w:rPr>
        <w:t xml:space="preserve">og zavoda sv. Jeronima. Poslije </w:t>
      </w:r>
      <w:r>
        <w:rPr>
          <w:rFonts w:ascii="AGaramondPro-Regular" w:hAnsi="AGaramondPro-Regular" w:cs="AGaramondPro-Regular"/>
          <w:color w:val="000000"/>
        </w:rPr>
        <w:t>povratka u biskupiju vršio je sljedeće služ</w:t>
      </w:r>
      <w:r>
        <w:rPr>
          <w:rFonts w:ascii="AGaramondPro-Regular" w:hAnsi="AGaramondPro-Regular" w:cs="AGaramondPro-Regular"/>
          <w:color w:val="000000"/>
        </w:rPr>
        <w:t xml:space="preserve">be: </w:t>
      </w:r>
      <w:proofErr w:type="spellStart"/>
      <w:r>
        <w:rPr>
          <w:rFonts w:ascii="AGaramondPro-Regular" w:hAnsi="AGaramondPro-Regular" w:cs="AGaramondPro-Regular"/>
          <w:color w:val="000000"/>
        </w:rPr>
        <w:t>vicerektor</w:t>
      </w:r>
      <w:proofErr w:type="spellEnd"/>
      <w:r>
        <w:rPr>
          <w:rFonts w:ascii="AGaramondPro-Regular" w:hAnsi="AGaramondPro-Regular" w:cs="AGaramondPro-Regular"/>
          <w:color w:val="000000"/>
        </w:rPr>
        <w:t xml:space="preserve"> Bogoslovnoga sjemeništa u Đ</w:t>
      </w:r>
      <w:r>
        <w:rPr>
          <w:rFonts w:ascii="AGaramondPro-Regular" w:hAnsi="AGaramondPro-Regular" w:cs="AGaramondPro-Regular"/>
          <w:color w:val="000000"/>
        </w:rPr>
        <w:t xml:space="preserve">akovu </w:t>
      </w:r>
      <w:r>
        <w:rPr>
          <w:rFonts w:ascii="AGaramondPro-Regular" w:hAnsi="AGaramondPro-Regular" w:cs="AGaramondPro-Regular"/>
          <w:color w:val="000000"/>
        </w:rPr>
        <w:t xml:space="preserve">(1996. – 2007.) i predavač filozofskih kolegija na KBF-u </w:t>
      </w:r>
      <w:proofErr w:type="spellStart"/>
      <w:r>
        <w:rPr>
          <w:rFonts w:ascii="AGaramondPro-Regular" w:hAnsi="AGaramondPro-Regular" w:cs="AGaramondPro-Regular"/>
          <w:color w:val="000000"/>
        </w:rPr>
        <w:t>u</w:t>
      </w:r>
      <w:proofErr w:type="spellEnd"/>
      <w:r>
        <w:rPr>
          <w:rFonts w:ascii="AGaramondPro-Regular" w:hAnsi="AGaramondPro-Regular" w:cs="AGaramondPro-Regular"/>
          <w:color w:val="000000"/>
        </w:rPr>
        <w:t xml:space="preserve"> Đ</w:t>
      </w:r>
      <w:r>
        <w:rPr>
          <w:rFonts w:ascii="AGaramondPro-Regular" w:hAnsi="AGaramondPro-Regular" w:cs="AGaramondPro-Regular"/>
          <w:color w:val="000000"/>
        </w:rPr>
        <w:t xml:space="preserve">akovu (do </w:t>
      </w:r>
      <w:r>
        <w:rPr>
          <w:rFonts w:ascii="AGaramondPro-Regular" w:hAnsi="AGaramondPro-Regular" w:cs="AGaramondPro-Regular"/>
          <w:color w:val="000000"/>
        </w:rPr>
        <w:t xml:space="preserve">2012.), ujedno i liturgijske glazbe (1996. – 2002.), župnik u Brodskom </w:t>
      </w:r>
      <w:proofErr w:type="spellStart"/>
      <w:r>
        <w:rPr>
          <w:rFonts w:ascii="AGaramondPro-Regular" w:hAnsi="AGaramondPro-Regular" w:cs="AGaramondPro-Regular"/>
          <w:color w:val="000000"/>
        </w:rPr>
        <w:t>Varoš</w:t>
      </w:r>
      <w:r>
        <w:rPr>
          <w:rFonts w:ascii="AGaramondPro-Regular" w:hAnsi="AGaramondPro-Regular" w:cs="AGaramondPro-Regular"/>
          <w:color w:val="000000"/>
        </w:rPr>
        <w:t>u</w:t>
      </w:r>
      <w:proofErr w:type="spellEnd"/>
      <w:r>
        <w:rPr>
          <w:rFonts w:ascii="AGaramondPro-Regular" w:hAnsi="AGaramondPro-Regular" w:cs="AGaramondPro-Regular"/>
          <w:color w:val="000000"/>
        </w:rPr>
        <w:t xml:space="preserve"> </w:t>
      </w:r>
      <w:r>
        <w:rPr>
          <w:rFonts w:ascii="AGaramondPro-Regular" w:hAnsi="AGaramondPro-Regular" w:cs="AGaramondPro-Regular"/>
          <w:color w:val="000000"/>
        </w:rPr>
        <w:t>(2007. – 2011.), dekan Slavonskobrodskoga dekanata (2010. –</w:t>
      </w:r>
      <w:r>
        <w:rPr>
          <w:rFonts w:ascii="AGaramondPro-Regular" w:hAnsi="AGaramondPro-Regular" w:cs="AGaramondPro-Regular"/>
          <w:color w:val="000000"/>
        </w:rPr>
        <w:t xml:space="preserve"> 2011.), </w:t>
      </w:r>
      <w:r>
        <w:rPr>
          <w:rFonts w:ascii="AGaramondPro-Regular" w:hAnsi="AGaramondPro-Regular" w:cs="AGaramondPro-Regular"/>
          <w:color w:val="000000"/>
        </w:rPr>
        <w:t>rektor Bogoslovnoga sjemeništa (2011. –</w:t>
      </w:r>
      <w:r>
        <w:rPr>
          <w:rFonts w:ascii="AGaramondPro-Regular" w:hAnsi="AGaramondPro-Regular" w:cs="AGaramondPro-Regular"/>
          <w:color w:val="000000"/>
        </w:rPr>
        <w:t xml:space="preserve"> 2013.). </w:t>
      </w:r>
    </w:p>
    <w:p w:rsidR="008920D5" w:rsidRDefault="008920D5" w:rsidP="008920D5">
      <w:pPr>
        <w:autoSpaceDE w:val="0"/>
        <w:autoSpaceDN w:val="0"/>
        <w:adjustRightInd w:val="0"/>
        <w:jc w:val="both"/>
        <w:rPr>
          <w:rFonts w:ascii="AGaramondPro-Regular" w:hAnsi="AGaramondPro-Regular" w:cs="AGaramondPro-Regular"/>
          <w:color w:val="000000"/>
        </w:rPr>
      </w:pPr>
    </w:p>
    <w:p w:rsidR="007F6546" w:rsidRDefault="008920D5" w:rsidP="008920D5">
      <w:pPr>
        <w:autoSpaceDE w:val="0"/>
        <w:autoSpaceDN w:val="0"/>
        <w:adjustRightInd w:val="0"/>
        <w:jc w:val="both"/>
        <w:rPr>
          <w:rFonts w:ascii="AGaramondPro-Regular" w:hAnsi="AGaramondPro-Regular" w:cs="AGaramondPro-Regular"/>
          <w:color w:val="000000"/>
        </w:rPr>
      </w:pPr>
      <w:r>
        <w:rPr>
          <w:rFonts w:ascii="AGaramondPro-Regular" w:hAnsi="AGaramondPro-Regular" w:cs="AGaramondPro-Regular"/>
          <w:color w:val="000000"/>
        </w:rPr>
        <w:t>Kroz to je vrijeme vršio i sljedeće dužnosti: v</w:t>
      </w:r>
      <w:r>
        <w:rPr>
          <w:rFonts w:ascii="AGaramondPro-Regular" w:hAnsi="AGaramondPro-Regular" w:cs="AGaramondPro-Regular"/>
          <w:color w:val="000000"/>
        </w:rPr>
        <w:t xml:space="preserve">oditelj Biskupijskoga tiskovnog </w:t>
      </w:r>
      <w:r>
        <w:rPr>
          <w:rFonts w:ascii="AGaramondPro-Regular" w:hAnsi="AGaramondPro-Regular" w:cs="AGaramondPro-Regular"/>
          <w:color w:val="000000"/>
        </w:rPr>
        <w:t>ureda (2002. – 2007.), za trajanja Biskupijske sinode (1998. –</w:t>
      </w:r>
      <w:r>
        <w:rPr>
          <w:rFonts w:ascii="AGaramondPro-Regular" w:hAnsi="AGaramondPro-Regular" w:cs="AGaramondPro-Regular"/>
          <w:color w:val="000000"/>
        </w:rPr>
        <w:t xml:space="preserve"> 2003.) bio je </w:t>
      </w:r>
      <w:r>
        <w:rPr>
          <w:rFonts w:ascii="AGaramondPro-Regular" w:hAnsi="AGaramondPro-Regular" w:cs="AGaramondPro-Regular"/>
          <w:color w:val="000000"/>
        </w:rPr>
        <w:t>član Pripremnoga povjerenstva i voditelj pr</w:t>
      </w:r>
      <w:r>
        <w:rPr>
          <w:rFonts w:ascii="AGaramondPro-Regular" w:hAnsi="AGaramondPro-Regular" w:cs="AGaramondPro-Regular"/>
          <w:color w:val="000000"/>
        </w:rPr>
        <w:t xml:space="preserve">iprave 4. sinodskoga zasjedanja </w:t>
      </w:r>
      <w:r>
        <w:rPr>
          <w:rFonts w:ascii="AGaramondPro-Regular" w:hAnsi="AGaramondPro-Regular" w:cs="AGaramondPro-Regular"/>
          <w:color w:val="000000"/>
        </w:rPr>
        <w:t>»Ustrojstvo biskupijske zajednice« te uredn</w:t>
      </w:r>
      <w:r>
        <w:rPr>
          <w:rFonts w:ascii="AGaramondPro-Regular" w:hAnsi="AGaramondPro-Regular" w:cs="AGaramondPro-Regular"/>
          <w:color w:val="000000"/>
        </w:rPr>
        <w:t xml:space="preserve">ik sinodskoga biltena. Od 1998. </w:t>
      </w:r>
      <w:r>
        <w:rPr>
          <w:rFonts w:ascii="AGaramondPro-Regular" w:hAnsi="AGaramondPro-Regular" w:cs="AGaramondPro-Regular"/>
          <w:color w:val="000000"/>
        </w:rPr>
        <w:t>godine urednik je »Liturgijskoga direktorija«. Pri Hr</w:t>
      </w:r>
      <w:r>
        <w:rPr>
          <w:rFonts w:ascii="AGaramondPro-Regular" w:hAnsi="AGaramondPro-Regular" w:cs="AGaramondPro-Regular"/>
          <w:color w:val="000000"/>
        </w:rPr>
        <w:t xml:space="preserve">vatskoj biskupskoj konferenciji </w:t>
      </w:r>
      <w:r>
        <w:rPr>
          <w:rFonts w:ascii="AGaramondPro-Regular" w:hAnsi="AGaramondPro-Regular" w:cs="AGaramondPro-Regular"/>
          <w:color w:val="000000"/>
        </w:rPr>
        <w:t xml:space="preserve">član je Vijeća za kler. Od 2011. član je </w:t>
      </w:r>
      <w:proofErr w:type="spellStart"/>
      <w:r>
        <w:rPr>
          <w:rFonts w:ascii="AGaramondPro-Regular" w:hAnsi="AGaramondPro-Regular" w:cs="AGaramondPro-Regular"/>
          <w:color w:val="000000"/>
        </w:rPr>
        <w:t>Prezbiterskoga</w:t>
      </w:r>
      <w:proofErr w:type="spellEnd"/>
      <w:r>
        <w:rPr>
          <w:rFonts w:ascii="AGaramondPro-Regular" w:hAnsi="AGaramondPro-Regular" w:cs="AGaramondPro-Regular"/>
          <w:color w:val="000000"/>
        </w:rPr>
        <w:t xml:space="preserve"> vijeć</w:t>
      </w:r>
      <w:r>
        <w:rPr>
          <w:rFonts w:ascii="AGaramondPro-Regular" w:hAnsi="AGaramondPro-Regular" w:cs="AGaramondPro-Regular"/>
          <w:color w:val="000000"/>
        </w:rPr>
        <w:t xml:space="preserve">a. Imenovan </w:t>
      </w:r>
      <w:r>
        <w:rPr>
          <w:rFonts w:ascii="AGaramondPro-Regular" w:hAnsi="AGaramondPro-Regular" w:cs="AGaramondPro-Regular"/>
          <w:color w:val="000000"/>
        </w:rPr>
        <w:t>je kapelanom Njegove Svetosti 2012. godine. Službu generalnoga vikara Đakovač</w:t>
      </w:r>
      <w:r>
        <w:rPr>
          <w:rFonts w:ascii="AGaramondPro-Regular" w:hAnsi="AGaramondPro-Regular" w:cs="AGaramondPro-Regular"/>
          <w:color w:val="000000"/>
        </w:rPr>
        <w:t>ko-</w:t>
      </w:r>
      <w:r>
        <w:rPr>
          <w:rFonts w:ascii="AGaramondPro-Regular" w:hAnsi="AGaramondPro-Regular" w:cs="AGaramondPro-Regular"/>
          <w:color w:val="000000"/>
        </w:rPr>
        <w:t>osječke nadbiskupije započinje 2013</w:t>
      </w:r>
      <w:r>
        <w:rPr>
          <w:rFonts w:ascii="AGaramondPro-Regular" w:hAnsi="AGaramondPro-Regular" w:cs="AGaramondPro-Regular"/>
          <w:color w:val="000000"/>
        </w:rPr>
        <w:t xml:space="preserve">. godine, a od 2014. kanonik je </w:t>
      </w:r>
      <w:r>
        <w:rPr>
          <w:rFonts w:ascii="AGaramondPro-Regular" w:hAnsi="AGaramondPro-Regular" w:cs="AGaramondPro-Regular"/>
          <w:color w:val="000000"/>
        </w:rPr>
        <w:t>Prvostolnoga kaptola đakovačko-osječkoga. Papa Franjo ime</w:t>
      </w:r>
      <w:r>
        <w:rPr>
          <w:rFonts w:ascii="AGaramondPro-Regular" w:hAnsi="AGaramondPro-Regular" w:cs="AGaramondPro-Regular"/>
          <w:color w:val="000000"/>
        </w:rPr>
        <w:t xml:space="preserve">novao ga je 11. </w:t>
      </w:r>
      <w:r>
        <w:rPr>
          <w:rFonts w:ascii="AGaramondPro-Regular" w:hAnsi="AGaramondPro-Regular" w:cs="AGaramondPro-Regular"/>
          <w:color w:val="000000"/>
        </w:rPr>
        <w:t>ožujka 2019. godine pomoćnim đakovačko-osječ</w:t>
      </w:r>
      <w:r>
        <w:rPr>
          <w:rFonts w:ascii="AGaramondPro-Regular" w:hAnsi="AGaramondPro-Regular" w:cs="AGaramondPro-Regular"/>
          <w:color w:val="000000"/>
        </w:rPr>
        <w:t xml:space="preserve">kim biskupom i naslovnim </w:t>
      </w:r>
      <w:r>
        <w:rPr>
          <w:rFonts w:ascii="AGaramondPro-Regular" w:hAnsi="AGaramondPro-Regular" w:cs="AGaramondPro-Regular"/>
          <w:color w:val="000000"/>
        </w:rPr>
        <w:t>biskupom Tele.</w:t>
      </w:r>
      <w:r w:rsidR="007F6546">
        <w:rPr>
          <w:rFonts w:ascii="AGaramondPro-Regular" w:hAnsi="AGaramondPro-Regular" w:cs="AGaramondPro-Regular"/>
          <w:color w:val="000000"/>
        </w:rPr>
        <w:t xml:space="preserve"> </w:t>
      </w:r>
    </w:p>
    <w:p w:rsidR="007F6546" w:rsidRDefault="007F6546" w:rsidP="008920D5">
      <w:pPr>
        <w:autoSpaceDE w:val="0"/>
        <w:autoSpaceDN w:val="0"/>
        <w:adjustRightInd w:val="0"/>
        <w:jc w:val="both"/>
        <w:rPr>
          <w:rFonts w:ascii="AGaramondPro-Regular" w:hAnsi="AGaramondPro-Regular" w:cs="AGaramondPro-Regular"/>
          <w:color w:val="000000"/>
        </w:rPr>
      </w:pPr>
    </w:p>
    <w:p w:rsidR="00835B98" w:rsidRPr="007F6546" w:rsidRDefault="007F6546" w:rsidP="007F6546">
      <w:pPr>
        <w:autoSpaceDE w:val="0"/>
        <w:autoSpaceDN w:val="0"/>
        <w:adjustRightInd w:val="0"/>
        <w:jc w:val="right"/>
        <w:rPr>
          <w:rFonts w:ascii="AGaramondPro-Regular" w:hAnsi="AGaramondPro-Regular" w:cs="AGaramondPro-Regular"/>
          <w:b/>
          <w:color w:val="000000"/>
        </w:rPr>
      </w:pPr>
      <w:r w:rsidRPr="007F6546">
        <w:rPr>
          <w:rFonts w:ascii="AGaramondPro-Regular" w:hAnsi="AGaramondPro-Regular" w:cs="AGaramondPro-Regular"/>
          <w:b/>
          <w:color w:val="000000"/>
        </w:rPr>
        <w:t>Tiskovni ured Đakovačko-osječke nadbiskupije</w:t>
      </w:r>
    </w:p>
    <w:sectPr w:rsidR="00835B98" w:rsidRPr="007F65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GaramondPro-Bold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GaramondPro-Regular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0D5"/>
    <w:rsid w:val="007F6546"/>
    <w:rsid w:val="00835B98"/>
    <w:rsid w:val="008920D5"/>
    <w:rsid w:val="00981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Tiskovni</dc:creator>
  <cp:lastModifiedBy>Tiskovni</cp:lastModifiedBy>
  <cp:revision>1</cp:revision>
  <dcterms:created xsi:type="dcterms:W3CDTF">2019-04-11T11:39:00Z</dcterms:created>
  <dcterms:modified xsi:type="dcterms:W3CDTF">2019-04-11T11:57:00Z</dcterms:modified>
</cp:coreProperties>
</file>