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E6B5A" w14:textId="6E364EFE" w:rsidR="00737228" w:rsidRDefault="00F14A95" w:rsidP="00737228">
      <w:pPr>
        <w:pStyle w:val="Odlomakpopisa"/>
        <w:numPr>
          <w:ilvl w:val="0"/>
          <w:numId w:val="2"/>
        </w:numPr>
        <w:jc w:val="center"/>
        <w:rPr>
          <w:sz w:val="28"/>
          <w:szCs w:val="28"/>
        </w:rPr>
      </w:pPr>
      <w:r>
        <w:rPr>
          <w:sz w:val="28"/>
          <w:szCs w:val="28"/>
        </w:rPr>
        <w:t>n</w:t>
      </w:r>
      <w:r w:rsidR="00737228">
        <w:rPr>
          <w:sz w:val="28"/>
          <w:szCs w:val="28"/>
        </w:rPr>
        <w:t>edjelja Došašća</w:t>
      </w:r>
    </w:p>
    <w:p w14:paraId="4458BA09" w14:textId="77777777" w:rsidR="00737228" w:rsidRDefault="00737228" w:rsidP="00737228">
      <w:pPr>
        <w:rPr>
          <w:sz w:val="24"/>
          <w:szCs w:val="24"/>
        </w:rPr>
      </w:pPr>
      <w:r w:rsidRPr="00737228">
        <w:rPr>
          <w:sz w:val="24"/>
          <w:szCs w:val="24"/>
        </w:rPr>
        <w:t>Cilj susreta:</w:t>
      </w:r>
      <w:r>
        <w:rPr>
          <w:sz w:val="24"/>
          <w:szCs w:val="24"/>
        </w:rPr>
        <w:t xml:space="preserve"> </w:t>
      </w:r>
    </w:p>
    <w:p w14:paraId="6C85198C" w14:textId="2E48A891" w:rsidR="00737228" w:rsidRDefault="00CF2C9D" w:rsidP="00737228">
      <w:pPr>
        <w:pStyle w:val="Odlomakpopisa"/>
        <w:numPr>
          <w:ilvl w:val="0"/>
          <w:numId w:val="3"/>
        </w:numPr>
        <w:rPr>
          <w:sz w:val="24"/>
          <w:szCs w:val="24"/>
        </w:rPr>
      </w:pPr>
      <w:r>
        <w:rPr>
          <w:sz w:val="24"/>
          <w:szCs w:val="24"/>
        </w:rPr>
        <w:t>u</w:t>
      </w:r>
      <w:r w:rsidR="00737228" w:rsidRPr="00737228">
        <w:rPr>
          <w:sz w:val="24"/>
          <w:szCs w:val="24"/>
        </w:rPr>
        <w:t xml:space="preserve">poznati se s </w:t>
      </w:r>
      <w:r w:rsidR="00737228">
        <w:rPr>
          <w:sz w:val="24"/>
          <w:szCs w:val="24"/>
        </w:rPr>
        <w:t>Došašćem i dvostrukim značenjem iščekivanja u Adventu</w:t>
      </w:r>
    </w:p>
    <w:p w14:paraId="6FD61AD8" w14:textId="3A158B20" w:rsidR="00737228" w:rsidRDefault="00737228" w:rsidP="00737228">
      <w:pPr>
        <w:pStyle w:val="Odlomakpopisa"/>
        <w:numPr>
          <w:ilvl w:val="0"/>
          <w:numId w:val="3"/>
        </w:numPr>
        <w:rPr>
          <w:sz w:val="24"/>
          <w:szCs w:val="24"/>
        </w:rPr>
      </w:pPr>
      <w:proofErr w:type="spellStart"/>
      <w:r w:rsidRPr="00737228">
        <w:rPr>
          <w:sz w:val="24"/>
          <w:szCs w:val="24"/>
        </w:rPr>
        <w:t>posvijestiti</w:t>
      </w:r>
      <w:proofErr w:type="spellEnd"/>
      <w:r w:rsidRPr="00737228">
        <w:rPr>
          <w:sz w:val="24"/>
          <w:szCs w:val="24"/>
        </w:rPr>
        <w:t xml:space="preserve"> važnost </w:t>
      </w:r>
      <w:r>
        <w:rPr>
          <w:sz w:val="24"/>
          <w:szCs w:val="24"/>
        </w:rPr>
        <w:t xml:space="preserve">iščekivanog </w:t>
      </w:r>
      <w:r w:rsidRPr="00737228">
        <w:rPr>
          <w:sz w:val="24"/>
          <w:szCs w:val="24"/>
        </w:rPr>
        <w:t>susreta s Kristom</w:t>
      </w:r>
    </w:p>
    <w:p w14:paraId="341ACF64" w14:textId="3B1CB6B4" w:rsidR="00737228" w:rsidRPr="00737228" w:rsidRDefault="00737228" w:rsidP="00737228">
      <w:pPr>
        <w:pStyle w:val="Odlomakpopisa"/>
        <w:numPr>
          <w:ilvl w:val="0"/>
          <w:numId w:val="3"/>
        </w:numPr>
        <w:rPr>
          <w:sz w:val="24"/>
          <w:szCs w:val="24"/>
        </w:rPr>
      </w:pPr>
      <w:r>
        <w:rPr>
          <w:sz w:val="24"/>
          <w:szCs w:val="24"/>
        </w:rPr>
        <w:t>osvijestiti</w:t>
      </w:r>
      <w:r w:rsidRPr="00737228">
        <w:rPr>
          <w:sz w:val="24"/>
          <w:szCs w:val="24"/>
        </w:rPr>
        <w:t xml:space="preserve"> kako ćemo svi pojedi</w:t>
      </w:r>
      <w:r>
        <w:rPr>
          <w:sz w:val="24"/>
          <w:szCs w:val="24"/>
        </w:rPr>
        <w:t>na</w:t>
      </w:r>
      <w:r w:rsidRPr="00737228">
        <w:rPr>
          <w:sz w:val="24"/>
          <w:szCs w:val="24"/>
        </w:rPr>
        <w:t>č</w:t>
      </w:r>
      <w:r>
        <w:rPr>
          <w:sz w:val="24"/>
          <w:szCs w:val="24"/>
        </w:rPr>
        <w:t>n</w:t>
      </w:r>
      <w:r w:rsidRPr="00737228">
        <w:rPr>
          <w:sz w:val="24"/>
          <w:szCs w:val="24"/>
        </w:rPr>
        <w:t>o doživjeti taj susret</w:t>
      </w:r>
    </w:p>
    <w:p w14:paraId="190216FC" w14:textId="459B934B" w:rsidR="006C3613" w:rsidRPr="006C3613" w:rsidRDefault="006C3613">
      <w:pPr>
        <w:rPr>
          <w:sz w:val="28"/>
          <w:szCs w:val="28"/>
        </w:rPr>
      </w:pPr>
      <w:r w:rsidRPr="006C3613">
        <w:rPr>
          <w:sz w:val="28"/>
          <w:szCs w:val="28"/>
        </w:rPr>
        <w:t>Molitveni uvod</w:t>
      </w:r>
    </w:p>
    <w:p w14:paraId="2EFF095A" w14:textId="5799EF95" w:rsidR="00EA4811" w:rsidRPr="006C3613" w:rsidRDefault="007C0208">
      <w:pPr>
        <w:rPr>
          <w:sz w:val="24"/>
          <w:szCs w:val="24"/>
        </w:rPr>
      </w:pPr>
      <w:r w:rsidRPr="006C3613">
        <w:rPr>
          <w:sz w:val="24"/>
          <w:szCs w:val="24"/>
        </w:rPr>
        <w:t xml:space="preserve">Prijedlog: poslušati ulaznu pjesmu za 1. nedjelju Došašća (1. </w:t>
      </w:r>
      <w:hyperlink r:id="rId8" w:history="1">
        <w:r w:rsidRPr="006C3613">
          <w:rPr>
            <w:rStyle w:val="Hiperveza"/>
            <w:sz w:val="24"/>
            <w:szCs w:val="24"/>
          </w:rPr>
          <w:t xml:space="preserve">melodija iz Liber </w:t>
        </w:r>
        <w:proofErr w:type="spellStart"/>
        <w:r w:rsidRPr="006C3613">
          <w:rPr>
            <w:rStyle w:val="Hiperveza"/>
            <w:sz w:val="24"/>
            <w:szCs w:val="24"/>
          </w:rPr>
          <w:t>usualis</w:t>
        </w:r>
        <w:proofErr w:type="spellEnd"/>
      </w:hyperlink>
      <w:r w:rsidRPr="006C3613">
        <w:rPr>
          <w:sz w:val="24"/>
          <w:szCs w:val="24"/>
        </w:rPr>
        <w:t xml:space="preserve"> ili 2. </w:t>
      </w:r>
      <w:hyperlink r:id="rId9" w:history="1">
        <w:r w:rsidRPr="006C3613">
          <w:rPr>
            <w:rStyle w:val="Hiperveza"/>
            <w:sz w:val="24"/>
            <w:szCs w:val="24"/>
          </w:rPr>
          <w:t>melodija iz dominikanskog obreda</w:t>
        </w:r>
      </w:hyperlink>
      <w:r w:rsidRPr="006C3613">
        <w:rPr>
          <w:sz w:val="24"/>
          <w:szCs w:val="24"/>
        </w:rPr>
        <w:t>). Sudionicima se može podijeliti tekst ulazne pjesme na papirićima ili im se pročitati riječi prije slušanja.</w:t>
      </w:r>
    </w:p>
    <w:p w14:paraId="7CFCF75F" w14:textId="77777777" w:rsidR="007C0208" w:rsidRPr="006C3613" w:rsidRDefault="007C0208" w:rsidP="007C0208">
      <w:pPr>
        <w:spacing w:after="0" w:line="240" w:lineRule="auto"/>
        <w:rPr>
          <w:sz w:val="24"/>
          <w:szCs w:val="24"/>
        </w:rPr>
      </w:pPr>
      <w:r w:rsidRPr="006C3613">
        <w:rPr>
          <w:sz w:val="24"/>
          <w:szCs w:val="24"/>
        </w:rPr>
        <w:t xml:space="preserve">„K tebi, Gospodine, uzdižem dušu svoju, </w:t>
      </w:r>
    </w:p>
    <w:p w14:paraId="2B670AD1" w14:textId="77777777" w:rsidR="007C0208" w:rsidRPr="006C3613" w:rsidRDefault="007C0208" w:rsidP="007C0208">
      <w:pPr>
        <w:spacing w:after="0" w:line="240" w:lineRule="auto"/>
        <w:rPr>
          <w:sz w:val="24"/>
          <w:szCs w:val="24"/>
        </w:rPr>
      </w:pPr>
      <w:r w:rsidRPr="006C3613">
        <w:rPr>
          <w:sz w:val="24"/>
          <w:szCs w:val="24"/>
        </w:rPr>
        <w:t xml:space="preserve">u tebe se uzdam, Bože moj: ne daj da se postidim, </w:t>
      </w:r>
    </w:p>
    <w:p w14:paraId="239BD87E" w14:textId="77777777" w:rsidR="007C0208" w:rsidRPr="006C3613" w:rsidRDefault="007C0208" w:rsidP="007C0208">
      <w:pPr>
        <w:spacing w:after="0" w:line="240" w:lineRule="auto"/>
        <w:rPr>
          <w:sz w:val="24"/>
          <w:szCs w:val="24"/>
        </w:rPr>
      </w:pPr>
      <w:r w:rsidRPr="006C3613">
        <w:rPr>
          <w:sz w:val="24"/>
          <w:szCs w:val="24"/>
        </w:rPr>
        <w:t xml:space="preserve">da se ne vesele nada mnom dušmani! </w:t>
      </w:r>
    </w:p>
    <w:p w14:paraId="523CF984" w14:textId="521F54C3" w:rsidR="007C0208" w:rsidRPr="006C3613" w:rsidRDefault="007C0208" w:rsidP="00AE33B7">
      <w:pPr>
        <w:spacing w:after="0" w:line="240" w:lineRule="auto"/>
        <w:rPr>
          <w:sz w:val="24"/>
          <w:szCs w:val="24"/>
        </w:rPr>
      </w:pPr>
      <w:r w:rsidRPr="006C3613">
        <w:rPr>
          <w:sz w:val="24"/>
          <w:szCs w:val="24"/>
        </w:rPr>
        <w:t>Koji se u tebe uzdaju, postidjet se neće.“</w:t>
      </w:r>
      <w:r w:rsidRPr="006C3613">
        <w:rPr>
          <w:rStyle w:val="Referencafusnote"/>
          <w:sz w:val="24"/>
          <w:szCs w:val="24"/>
        </w:rPr>
        <w:footnoteReference w:id="1"/>
      </w:r>
    </w:p>
    <w:p w14:paraId="1D86427F" w14:textId="167E1A7A" w:rsidR="007C0208" w:rsidRPr="006C3613" w:rsidRDefault="007C0208" w:rsidP="007C0208">
      <w:pPr>
        <w:rPr>
          <w:sz w:val="24"/>
          <w:szCs w:val="24"/>
        </w:rPr>
      </w:pPr>
    </w:p>
    <w:p w14:paraId="7ECA70DD" w14:textId="612E31B7" w:rsidR="006E5723" w:rsidRPr="006C3613" w:rsidRDefault="006E5723" w:rsidP="007C0208">
      <w:pPr>
        <w:rPr>
          <w:sz w:val="24"/>
          <w:szCs w:val="24"/>
        </w:rPr>
      </w:pPr>
      <w:r w:rsidRPr="006C3613">
        <w:rPr>
          <w:sz w:val="24"/>
          <w:szCs w:val="24"/>
        </w:rPr>
        <w:t xml:space="preserve">Početak može izgledati otprilike ovako: Sad ćemo poslušati ulaznu pjesmu prve nedjelje Došašća. Na papirićima imate riječi pjesme koje možete pročitati. Sad se samo opustite, sjednite uspravljenih leđa, ako vam pomaže možete zatvoriti oči, i usredotočite se na pjevanu molitvu te dopustite Bogu da vas kroz nju dotakne. Ne brinite se toliko za mentalno shvaćanje, već </w:t>
      </w:r>
      <w:r w:rsidR="00737228">
        <w:rPr>
          <w:sz w:val="24"/>
          <w:szCs w:val="24"/>
        </w:rPr>
        <w:t>uđite u</w:t>
      </w:r>
      <w:r w:rsidRPr="006C3613">
        <w:rPr>
          <w:sz w:val="24"/>
          <w:szCs w:val="24"/>
        </w:rPr>
        <w:t xml:space="preserve"> ovo kao malu meditaciju.</w:t>
      </w:r>
    </w:p>
    <w:p w14:paraId="238B13F3" w14:textId="678E2F7C" w:rsidR="006E5723" w:rsidRPr="006C3613" w:rsidRDefault="006E5723" w:rsidP="007C0208">
      <w:pPr>
        <w:rPr>
          <w:sz w:val="28"/>
          <w:szCs w:val="28"/>
        </w:rPr>
      </w:pPr>
      <w:r w:rsidRPr="006C3613">
        <w:rPr>
          <w:sz w:val="28"/>
          <w:szCs w:val="28"/>
        </w:rPr>
        <w:t>Motivacija</w:t>
      </w:r>
    </w:p>
    <w:p w14:paraId="7E7F10FA" w14:textId="1D4ACFAA" w:rsidR="00AE33B7" w:rsidRPr="006C3613" w:rsidRDefault="006E5723" w:rsidP="007C0208">
      <w:pPr>
        <w:rPr>
          <w:sz w:val="24"/>
          <w:szCs w:val="24"/>
        </w:rPr>
      </w:pPr>
      <w:r w:rsidRPr="006C3613">
        <w:rPr>
          <w:sz w:val="24"/>
          <w:szCs w:val="24"/>
        </w:rPr>
        <w:t>Kateheta pita</w:t>
      </w:r>
      <w:r w:rsidR="002433FC" w:rsidRPr="006C3613">
        <w:rPr>
          <w:sz w:val="24"/>
          <w:szCs w:val="24"/>
        </w:rPr>
        <w:t xml:space="preserve"> sudionike o njihovim asocijacijama na Došašće. Mogu poslužiti ova ili slična pitanja:</w:t>
      </w:r>
    </w:p>
    <w:p w14:paraId="5A0D60FB" w14:textId="2CF19BAB" w:rsidR="006E5723" w:rsidRPr="006C3613" w:rsidRDefault="006E5723" w:rsidP="006E5723">
      <w:pPr>
        <w:pStyle w:val="Odlomakpopisa"/>
        <w:numPr>
          <w:ilvl w:val="0"/>
          <w:numId w:val="1"/>
        </w:numPr>
        <w:rPr>
          <w:sz w:val="24"/>
          <w:szCs w:val="24"/>
        </w:rPr>
      </w:pPr>
      <w:r w:rsidRPr="006C3613">
        <w:rPr>
          <w:sz w:val="24"/>
          <w:szCs w:val="24"/>
        </w:rPr>
        <w:t xml:space="preserve">Što znate o Došašću? Što je uopće </w:t>
      </w:r>
      <w:proofErr w:type="spellStart"/>
      <w:r w:rsidRPr="006C3613">
        <w:rPr>
          <w:sz w:val="24"/>
          <w:szCs w:val="24"/>
        </w:rPr>
        <w:t>Došaće</w:t>
      </w:r>
      <w:proofErr w:type="spellEnd"/>
      <w:r w:rsidRPr="006C3613">
        <w:rPr>
          <w:sz w:val="24"/>
          <w:szCs w:val="24"/>
        </w:rPr>
        <w:t>?</w:t>
      </w:r>
      <w:r w:rsidR="00737228">
        <w:rPr>
          <w:sz w:val="24"/>
          <w:szCs w:val="24"/>
        </w:rPr>
        <w:t xml:space="preserve"> Što slavimo u Došašću?</w:t>
      </w:r>
    </w:p>
    <w:p w14:paraId="5F0C0EDF" w14:textId="21528BCC" w:rsidR="006E5723" w:rsidRPr="006C3613" w:rsidRDefault="006E5723" w:rsidP="006E5723">
      <w:pPr>
        <w:pStyle w:val="Odlomakpopisa"/>
        <w:numPr>
          <w:ilvl w:val="0"/>
          <w:numId w:val="1"/>
        </w:numPr>
        <w:rPr>
          <w:sz w:val="24"/>
          <w:szCs w:val="24"/>
        </w:rPr>
      </w:pPr>
      <w:r w:rsidRPr="006C3613">
        <w:rPr>
          <w:sz w:val="24"/>
          <w:szCs w:val="24"/>
        </w:rPr>
        <w:t>Znate koliko traje Došašće?</w:t>
      </w:r>
    </w:p>
    <w:p w14:paraId="03DC6492" w14:textId="20B20406" w:rsidR="006E5723" w:rsidRPr="006C3613" w:rsidRDefault="006E5723" w:rsidP="006E5723">
      <w:pPr>
        <w:pStyle w:val="Odlomakpopisa"/>
        <w:numPr>
          <w:ilvl w:val="0"/>
          <w:numId w:val="1"/>
        </w:numPr>
        <w:rPr>
          <w:sz w:val="24"/>
          <w:szCs w:val="24"/>
        </w:rPr>
      </w:pPr>
      <w:r w:rsidRPr="006C3613">
        <w:rPr>
          <w:sz w:val="24"/>
          <w:szCs w:val="24"/>
        </w:rPr>
        <w:t>Što se radi tijekom Došašća?</w:t>
      </w:r>
    </w:p>
    <w:p w14:paraId="6851294D" w14:textId="1AB1ECAE" w:rsidR="006E5723" w:rsidRPr="006C3613" w:rsidRDefault="006E5723" w:rsidP="006E5723">
      <w:pPr>
        <w:pStyle w:val="Odlomakpopisa"/>
        <w:numPr>
          <w:ilvl w:val="0"/>
          <w:numId w:val="1"/>
        </w:numPr>
        <w:rPr>
          <w:sz w:val="24"/>
          <w:szCs w:val="24"/>
        </w:rPr>
      </w:pPr>
      <w:r w:rsidRPr="006C3613">
        <w:rPr>
          <w:sz w:val="24"/>
          <w:szCs w:val="24"/>
        </w:rPr>
        <w:t>Imate li neke obiteljske tradicije u Došašću?</w:t>
      </w:r>
    </w:p>
    <w:p w14:paraId="36D1951F" w14:textId="55539CE6" w:rsidR="006E5723" w:rsidRPr="006C3613" w:rsidRDefault="006E5723" w:rsidP="006E5723">
      <w:pPr>
        <w:pStyle w:val="Odlomakpopisa"/>
        <w:numPr>
          <w:ilvl w:val="0"/>
          <w:numId w:val="1"/>
        </w:numPr>
        <w:rPr>
          <w:sz w:val="24"/>
          <w:szCs w:val="24"/>
        </w:rPr>
      </w:pPr>
      <w:r w:rsidRPr="006C3613">
        <w:rPr>
          <w:sz w:val="24"/>
          <w:szCs w:val="24"/>
        </w:rPr>
        <w:t>Koja je liturgijska boja u Došašću? Što mislite, zašto?</w:t>
      </w:r>
    </w:p>
    <w:p w14:paraId="03B70078" w14:textId="0E2BE517" w:rsidR="000F534F" w:rsidRPr="006C3613" w:rsidRDefault="000F534F" w:rsidP="006E5723">
      <w:pPr>
        <w:pStyle w:val="Odlomakpopisa"/>
        <w:numPr>
          <w:ilvl w:val="0"/>
          <w:numId w:val="1"/>
        </w:numPr>
        <w:rPr>
          <w:sz w:val="24"/>
          <w:szCs w:val="24"/>
        </w:rPr>
      </w:pPr>
      <w:r w:rsidRPr="006C3613">
        <w:rPr>
          <w:sz w:val="24"/>
          <w:szCs w:val="24"/>
        </w:rPr>
        <w:t>Koje se pjesme pjevaju u došašću? Znate li otpjevati neku od njih?</w:t>
      </w:r>
    </w:p>
    <w:p w14:paraId="2AEDBC2C" w14:textId="75384A8D" w:rsidR="006E5723" w:rsidRPr="006C3613" w:rsidRDefault="008712D8" w:rsidP="006E5723">
      <w:pPr>
        <w:rPr>
          <w:sz w:val="24"/>
          <w:szCs w:val="24"/>
        </w:rPr>
      </w:pPr>
      <w:r w:rsidRPr="006C3613">
        <w:rPr>
          <w:sz w:val="24"/>
          <w:szCs w:val="24"/>
        </w:rPr>
        <w:t>Kateheta postavlja pitanja i vodi razgovor sa sudionicima. Od pomoći mu mogu biti sljedeće informacije i online izvori</w:t>
      </w:r>
      <w:r w:rsidR="000F534F" w:rsidRPr="006C3613">
        <w:rPr>
          <w:sz w:val="24"/>
          <w:szCs w:val="24"/>
        </w:rPr>
        <w:t xml:space="preserve">. Voditelj </w:t>
      </w:r>
      <w:r w:rsidR="000F534F" w:rsidRPr="006C3613">
        <w:rPr>
          <w:i/>
          <w:iCs/>
          <w:sz w:val="24"/>
          <w:szCs w:val="24"/>
        </w:rPr>
        <w:t>ne treba</w:t>
      </w:r>
      <w:r w:rsidR="000F534F" w:rsidRPr="006C3613">
        <w:rPr>
          <w:sz w:val="24"/>
          <w:szCs w:val="24"/>
        </w:rPr>
        <w:t xml:space="preserve"> sve ovo ispričati, nego mu je to pomoć u razgovoru sa sudionicima.</w:t>
      </w:r>
      <w:r w:rsidR="004362D4">
        <w:rPr>
          <w:sz w:val="24"/>
          <w:szCs w:val="24"/>
        </w:rPr>
        <w:t xml:space="preserve"> Ako smatra prikladnim, može i projicirati neki od ovih kratkih videa.</w:t>
      </w:r>
    </w:p>
    <w:p w14:paraId="6E502953" w14:textId="74DCDD8E" w:rsidR="002433FC" w:rsidRPr="00737228" w:rsidRDefault="008712D8" w:rsidP="000F534F">
      <w:pPr>
        <w:rPr>
          <w:i/>
          <w:iCs/>
          <w:sz w:val="24"/>
          <w:szCs w:val="24"/>
        </w:rPr>
      </w:pPr>
      <w:r w:rsidRPr="00737228">
        <w:rPr>
          <w:i/>
          <w:iCs/>
          <w:sz w:val="24"/>
          <w:szCs w:val="24"/>
        </w:rPr>
        <w:t>Došašće ili Advent razdoblje je dvostruke priprave: pripremamo se s jedne strane na drugi Kristov dolazak (</w:t>
      </w:r>
      <w:r w:rsidR="00737228">
        <w:rPr>
          <w:i/>
          <w:iCs/>
          <w:sz w:val="24"/>
          <w:szCs w:val="24"/>
        </w:rPr>
        <w:t>to je primarno</w:t>
      </w:r>
      <w:r w:rsidRPr="00737228">
        <w:rPr>
          <w:i/>
          <w:iCs/>
          <w:sz w:val="24"/>
          <w:szCs w:val="24"/>
        </w:rPr>
        <w:t xml:space="preserve">) te s druge strane se pripremamo na spomen prvog Kristovog </w:t>
      </w:r>
      <w:r w:rsidRPr="00737228">
        <w:rPr>
          <w:i/>
          <w:iCs/>
          <w:sz w:val="24"/>
          <w:szCs w:val="24"/>
        </w:rPr>
        <w:lastRenderedPageBreak/>
        <w:t>dolaska (na Božić). Riječ „Došašće“ prijevod je latinskog izraza „</w:t>
      </w:r>
      <w:proofErr w:type="spellStart"/>
      <w:r w:rsidRPr="00737228">
        <w:rPr>
          <w:i/>
          <w:iCs/>
          <w:sz w:val="24"/>
          <w:szCs w:val="24"/>
        </w:rPr>
        <w:t>Adventus</w:t>
      </w:r>
      <w:proofErr w:type="spellEnd"/>
      <w:r w:rsidRPr="00737228">
        <w:rPr>
          <w:i/>
          <w:iCs/>
          <w:sz w:val="24"/>
          <w:szCs w:val="24"/>
        </w:rPr>
        <w:t>“ – dolazak, što je pak prijevod grčkog termina „</w:t>
      </w:r>
      <w:proofErr w:type="spellStart"/>
      <w:r w:rsidRPr="00737228">
        <w:rPr>
          <w:i/>
          <w:iCs/>
          <w:sz w:val="24"/>
          <w:szCs w:val="24"/>
        </w:rPr>
        <w:t>Parusia</w:t>
      </w:r>
      <w:proofErr w:type="spellEnd"/>
      <w:r w:rsidRPr="00737228">
        <w:rPr>
          <w:i/>
          <w:iCs/>
          <w:sz w:val="24"/>
          <w:szCs w:val="24"/>
        </w:rPr>
        <w:t>“, što također znači dolazak. Ta se grčka riječ koristi u Novome zavjetu i za Kristov prvi dolazak, kao i za njegov budući dolazak u slavi, kad će „suditi žive i mrtve“, kad će svi mrtvi oživjeti s uskrslim tijelima</w:t>
      </w:r>
      <w:r w:rsidR="00737228">
        <w:rPr>
          <w:i/>
          <w:iCs/>
          <w:sz w:val="24"/>
          <w:szCs w:val="24"/>
        </w:rPr>
        <w:t>, a</w:t>
      </w:r>
      <w:r w:rsidRPr="00737228">
        <w:rPr>
          <w:i/>
          <w:iCs/>
          <w:sz w:val="24"/>
          <w:szCs w:val="24"/>
        </w:rPr>
        <w:t xml:space="preserve"> svi tada živi biti preobraženi s jednako tako uskrslim tijelima. </w:t>
      </w:r>
    </w:p>
    <w:p w14:paraId="43DECC62" w14:textId="0BE48743" w:rsidR="000F534F" w:rsidRPr="006C3613" w:rsidRDefault="00D04F4A" w:rsidP="006C3613">
      <w:pPr>
        <w:spacing w:after="0" w:line="240" w:lineRule="auto"/>
        <w:rPr>
          <w:sz w:val="24"/>
          <w:szCs w:val="24"/>
        </w:rPr>
      </w:pPr>
      <w:hyperlink r:id="rId10" w:history="1">
        <w:r w:rsidR="006C3613" w:rsidRPr="006C3613">
          <w:rPr>
            <w:rStyle w:val="Hiperveza"/>
            <w:sz w:val="24"/>
            <w:szCs w:val="24"/>
          </w:rPr>
          <w:t>Što je Advent/Došašće?</w:t>
        </w:r>
      </w:hyperlink>
    </w:p>
    <w:p w14:paraId="5925D900" w14:textId="441C7B11" w:rsidR="006C3613" w:rsidRPr="006C3613" w:rsidRDefault="00D04F4A" w:rsidP="006C3613">
      <w:pPr>
        <w:spacing w:after="0" w:line="240" w:lineRule="auto"/>
        <w:rPr>
          <w:sz w:val="24"/>
          <w:szCs w:val="24"/>
        </w:rPr>
      </w:pPr>
      <w:hyperlink r:id="rId11" w:history="1">
        <w:r w:rsidR="006C3613" w:rsidRPr="006C3613">
          <w:rPr>
            <w:rStyle w:val="Hiperveza"/>
            <w:sz w:val="24"/>
            <w:szCs w:val="24"/>
          </w:rPr>
          <w:t>Adventski vijenac (značenje i zašto ga izrađujemo)</w:t>
        </w:r>
      </w:hyperlink>
    </w:p>
    <w:p w14:paraId="13AA14B8" w14:textId="2BE334E1" w:rsidR="006C3613" w:rsidRPr="006C3613" w:rsidRDefault="00D04F4A" w:rsidP="006C3613">
      <w:pPr>
        <w:spacing w:after="0" w:line="240" w:lineRule="auto"/>
        <w:rPr>
          <w:sz w:val="24"/>
          <w:szCs w:val="24"/>
        </w:rPr>
      </w:pPr>
      <w:hyperlink r:id="rId12" w:history="1">
        <w:r w:rsidR="006C3613" w:rsidRPr="006C3613">
          <w:rPr>
            <w:rStyle w:val="Hiperveza"/>
            <w:sz w:val="24"/>
            <w:szCs w:val="24"/>
          </w:rPr>
          <w:t>Zornice</w:t>
        </w:r>
      </w:hyperlink>
    </w:p>
    <w:p w14:paraId="46706937" w14:textId="21450547" w:rsidR="006C3613" w:rsidRPr="006C3613" w:rsidRDefault="00D04F4A" w:rsidP="006C3613">
      <w:pPr>
        <w:spacing w:after="0" w:line="240" w:lineRule="auto"/>
        <w:rPr>
          <w:sz w:val="24"/>
          <w:szCs w:val="24"/>
        </w:rPr>
      </w:pPr>
      <w:hyperlink r:id="rId13" w:history="1">
        <w:proofErr w:type="spellStart"/>
        <w:r w:rsidR="006C3613" w:rsidRPr="006C3613">
          <w:rPr>
            <w:rStyle w:val="Hiperveza"/>
            <w:sz w:val="24"/>
            <w:szCs w:val="24"/>
          </w:rPr>
          <w:t>The</w:t>
        </w:r>
        <w:proofErr w:type="spellEnd"/>
        <w:r w:rsidR="006C3613" w:rsidRPr="006C3613">
          <w:rPr>
            <w:rStyle w:val="Hiperveza"/>
            <w:sz w:val="24"/>
            <w:szCs w:val="24"/>
          </w:rPr>
          <w:t xml:space="preserve"> </w:t>
        </w:r>
        <w:proofErr w:type="spellStart"/>
        <w:r w:rsidR="006C3613" w:rsidRPr="006C3613">
          <w:rPr>
            <w:rStyle w:val="Hiperveza"/>
            <w:sz w:val="24"/>
            <w:szCs w:val="24"/>
          </w:rPr>
          <w:t>Spiritual</w:t>
        </w:r>
        <w:proofErr w:type="spellEnd"/>
        <w:r w:rsidR="006C3613" w:rsidRPr="006C3613">
          <w:rPr>
            <w:rStyle w:val="Hiperveza"/>
            <w:sz w:val="24"/>
            <w:szCs w:val="24"/>
          </w:rPr>
          <w:t xml:space="preserve"> Life </w:t>
        </w:r>
        <w:proofErr w:type="spellStart"/>
        <w:r w:rsidR="006C3613" w:rsidRPr="006C3613">
          <w:rPr>
            <w:rStyle w:val="Hiperveza"/>
            <w:sz w:val="24"/>
            <w:szCs w:val="24"/>
          </w:rPr>
          <w:t>and</w:t>
        </w:r>
        <w:proofErr w:type="spellEnd"/>
        <w:r w:rsidR="006C3613" w:rsidRPr="006C3613">
          <w:rPr>
            <w:rStyle w:val="Hiperveza"/>
            <w:sz w:val="24"/>
            <w:szCs w:val="24"/>
          </w:rPr>
          <w:t xml:space="preserve"> </w:t>
        </w:r>
        <w:proofErr w:type="spellStart"/>
        <w:r w:rsidR="006C3613" w:rsidRPr="006C3613">
          <w:rPr>
            <w:rStyle w:val="Hiperveza"/>
            <w:sz w:val="24"/>
            <w:szCs w:val="24"/>
          </w:rPr>
          <w:t>the</w:t>
        </w:r>
        <w:proofErr w:type="spellEnd"/>
        <w:r w:rsidR="006C3613" w:rsidRPr="006C3613">
          <w:rPr>
            <w:rStyle w:val="Hiperveza"/>
            <w:sz w:val="24"/>
            <w:szCs w:val="24"/>
          </w:rPr>
          <w:t xml:space="preserve"> Advent </w:t>
        </w:r>
        <w:proofErr w:type="spellStart"/>
        <w:r w:rsidR="006C3613" w:rsidRPr="006C3613">
          <w:rPr>
            <w:rStyle w:val="Hiperveza"/>
            <w:sz w:val="24"/>
            <w:szCs w:val="24"/>
          </w:rPr>
          <w:t>Season</w:t>
        </w:r>
        <w:proofErr w:type="spellEnd"/>
      </w:hyperlink>
    </w:p>
    <w:p w14:paraId="6FE82DE3" w14:textId="394C41CB" w:rsidR="006C3613" w:rsidRPr="006C3613" w:rsidRDefault="00D04F4A" w:rsidP="006C3613">
      <w:pPr>
        <w:spacing w:after="0" w:line="240" w:lineRule="auto"/>
        <w:rPr>
          <w:sz w:val="24"/>
          <w:szCs w:val="24"/>
        </w:rPr>
      </w:pPr>
      <w:hyperlink r:id="rId14" w:history="1">
        <w:proofErr w:type="spellStart"/>
        <w:r w:rsidR="006C3613" w:rsidRPr="006C3613">
          <w:rPr>
            <w:rStyle w:val="Hiperveza"/>
            <w:sz w:val="24"/>
            <w:szCs w:val="24"/>
          </w:rPr>
          <w:t>The</w:t>
        </w:r>
        <w:proofErr w:type="spellEnd"/>
        <w:r w:rsidR="006C3613" w:rsidRPr="006C3613">
          <w:rPr>
            <w:rStyle w:val="Hiperveza"/>
            <w:sz w:val="24"/>
            <w:szCs w:val="24"/>
          </w:rPr>
          <w:t xml:space="preserve"> </w:t>
        </w:r>
        <w:proofErr w:type="spellStart"/>
        <w:r w:rsidR="006C3613" w:rsidRPr="006C3613">
          <w:rPr>
            <w:rStyle w:val="Hiperveza"/>
            <w:sz w:val="24"/>
            <w:szCs w:val="24"/>
          </w:rPr>
          <w:t>True</w:t>
        </w:r>
        <w:proofErr w:type="spellEnd"/>
        <w:r w:rsidR="006C3613" w:rsidRPr="006C3613">
          <w:rPr>
            <w:rStyle w:val="Hiperveza"/>
            <w:sz w:val="24"/>
            <w:szCs w:val="24"/>
          </w:rPr>
          <w:t xml:space="preserve"> </w:t>
        </w:r>
        <w:proofErr w:type="spellStart"/>
        <w:r w:rsidR="006C3613" w:rsidRPr="006C3613">
          <w:rPr>
            <w:rStyle w:val="Hiperveza"/>
            <w:sz w:val="24"/>
            <w:szCs w:val="24"/>
          </w:rPr>
          <w:t>Meaning</w:t>
        </w:r>
        <w:proofErr w:type="spellEnd"/>
        <w:r w:rsidR="006C3613" w:rsidRPr="006C3613">
          <w:rPr>
            <w:rStyle w:val="Hiperveza"/>
            <w:sz w:val="24"/>
            <w:szCs w:val="24"/>
          </w:rPr>
          <w:t xml:space="preserve"> </w:t>
        </w:r>
        <w:proofErr w:type="spellStart"/>
        <w:r w:rsidR="006C3613" w:rsidRPr="006C3613">
          <w:rPr>
            <w:rStyle w:val="Hiperveza"/>
            <w:sz w:val="24"/>
            <w:szCs w:val="24"/>
          </w:rPr>
          <w:t>of</w:t>
        </w:r>
        <w:proofErr w:type="spellEnd"/>
        <w:r w:rsidR="006C3613" w:rsidRPr="006C3613">
          <w:rPr>
            <w:rStyle w:val="Hiperveza"/>
            <w:sz w:val="24"/>
            <w:szCs w:val="24"/>
          </w:rPr>
          <w:t xml:space="preserve"> Advent</w:t>
        </w:r>
      </w:hyperlink>
    </w:p>
    <w:p w14:paraId="3D84EDFA" w14:textId="2FAA6983" w:rsidR="006C3613" w:rsidRPr="006C3613" w:rsidRDefault="006C3613" w:rsidP="006C3613">
      <w:pPr>
        <w:spacing w:after="0" w:line="240" w:lineRule="auto"/>
        <w:rPr>
          <w:sz w:val="24"/>
          <w:szCs w:val="24"/>
        </w:rPr>
      </w:pPr>
    </w:p>
    <w:p w14:paraId="379E8A53" w14:textId="35AF52F8" w:rsidR="006C3613" w:rsidRPr="006C3613" w:rsidRDefault="006C3613" w:rsidP="006C3613">
      <w:pPr>
        <w:rPr>
          <w:sz w:val="28"/>
          <w:szCs w:val="28"/>
        </w:rPr>
      </w:pPr>
      <w:r w:rsidRPr="006C3613">
        <w:rPr>
          <w:sz w:val="28"/>
          <w:szCs w:val="28"/>
        </w:rPr>
        <w:t>Središnji dio</w:t>
      </w:r>
    </w:p>
    <w:p w14:paraId="220ECE76" w14:textId="2B063670" w:rsidR="006C3613" w:rsidRDefault="006C3613" w:rsidP="006C3613">
      <w:pPr>
        <w:rPr>
          <w:sz w:val="24"/>
          <w:szCs w:val="24"/>
        </w:rPr>
      </w:pPr>
      <w:r w:rsidRPr="006C3613">
        <w:rPr>
          <w:sz w:val="24"/>
          <w:szCs w:val="24"/>
        </w:rPr>
        <w:t xml:space="preserve">Kateheta pita sudionike: </w:t>
      </w:r>
      <w:r w:rsidR="004362D4">
        <w:rPr>
          <w:sz w:val="24"/>
          <w:szCs w:val="24"/>
        </w:rPr>
        <w:t>J</w:t>
      </w:r>
      <w:r w:rsidRPr="006C3613">
        <w:rPr>
          <w:sz w:val="24"/>
          <w:szCs w:val="24"/>
        </w:rPr>
        <w:t>este ikad nestrpljivo očekivali dolazak prijatelja ili rođaka? Kako ste se tad osjećali? Radiš li nešto posebno kad iščekuješ prijatelja? Pripremaš li se kad čekaš važan posjet?</w:t>
      </w:r>
    </w:p>
    <w:p w14:paraId="6B0C86F5" w14:textId="0D93BA00" w:rsidR="006C3613" w:rsidRDefault="004362D4" w:rsidP="004362D4">
      <w:pPr>
        <w:rPr>
          <w:sz w:val="24"/>
          <w:szCs w:val="24"/>
        </w:rPr>
      </w:pPr>
      <w:r>
        <w:rPr>
          <w:sz w:val="24"/>
          <w:szCs w:val="24"/>
        </w:rPr>
        <w:t xml:space="preserve">Potom objašnjava ovim ili sličnim riječima: Zamislite da željno iščekujete dolazak najboljeg prijatelja. Dugo ga niste vidjeli i imate mu svašta za ispričati. Uz to, on vam donosi jednu važnu stvar: album vašeg druženja iz djetinjstva. Radujete se što ćete moći obnoviti sjećanja i trenutaka koje ste zajedno proveli. Tu zapravo iščekujete dvije stvari vezane za istu osobu: imate iščekivanje „unazad“ (obnova sjećanja na događaje uz album), kao što imati i iščekivanje „unaprijed“ (novo druženje s prijateljem). Tako je nekako i s Došašćem. Imamo dvostruko iščekivanje: jedno koje gleda unazad (na prvi Isusov pohod, na njegovo rođenje u Betlehemu. To ćemo slaviti na Božić), kao i jedno koje gleda unaprijed (na drugi Isusov pohod, na njegov dolazak kad ću ga osobno susresti). </w:t>
      </w:r>
    </w:p>
    <w:p w14:paraId="44D49C46" w14:textId="77777777" w:rsidR="0063643C" w:rsidRDefault="004362D4" w:rsidP="0063643C">
      <w:pPr>
        <w:rPr>
          <w:sz w:val="24"/>
          <w:szCs w:val="24"/>
        </w:rPr>
      </w:pPr>
      <w:r>
        <w:rPr>
          <w:sz w:val="24"/>
          <w:szCs w:val="24"/>
        </w:rPr>
        <w:t xml:space="preserve">Zatim pita sudionike: </w:t>
      </w:r>
    </w:p>
    <w:p w14:paraId="6F89CCF4" w14:textId="309A1DFA" w:rsidR="0063643C" w:rsidRDefault="00CF2C9D" w:rsidP="0063643C">
      <w:pPr>
        <w:pStyle w:val="Odlomakpopisa"/>
        <w:numPr>
          <w:ilvl w:val="0"/>
          <w:numId w:val="4"/>
        </w:numPr>
        <w:rPr>
          <w:sz w:val="24"/>
          <w:szCs w:val="24"/>
        </w:rPr>
      </w:pPr>
      <w:r>
        <w:rPr>
          <w:sz w:val="24"/>
          <w:szCs w:val="24"/>
        </w:rPr>
        <w:t>k</w:t>
      </w:r>
      <w:r w:rsidR="0063643C">
        <w:rPr>
          <w:sz w:val="24"/>
          <w:szCs w:val="24"/>
        </w:rPr>
        <w:t>oliko je važan susret s Isusom? Je li susret s njim na kraju, kad opet dođe, još važniji?</w:t>
      </w:r>
    </w:p>
    <w:p w14:paraId="7A77F0B4" w14:textId="05ABD19C" w:rsidR="004362D4" w:rsidRDefault="00CF2C9D" w:rsidP="0063643C">
      <w:pPr>
        <w:pStyle w:val="Odlomakpopisa"/>
        <w:numPr>
          <w:ilvl w:val="0"/>
          <w:numId w:val="4"/>
        </w:numPr>
        <w:rPr>
          <w:sz w:val="24"/>
          <w:szCs w:val="24"/>
        </w:rPr>
      </w:pPr>
      <w:r>
        <w:rPr>
          <w:sz w:val="24"/>
          <w:szCs w:val="24"/>
        </w:rPr>
        <w:t>š</w:t>
      </w:r>
      <w:r w:rsidR="004362D4" w:rsidRPr="0063643C">
        <w:rPr>
          <w:sz w:val="24"/>
          <w:szCs w:val="24"/>
        </w:rPr>
        <w:t xml:space="preserve">to misliš, hoćeš li ti biti živ da </w:t>
      </w:r>
      <w:r w:rsidR="0063643C">
        <w:rPr>
          <w:sz w:val="24"/>
          <w:szCs w:val="24"/>
        </w:rPr>
        <w:t>Isusa</w:t>
      </w:r>
      <w:r w:rsidR="004362D4" w:rsidRPr="0063643C">
        <w:rPr>
          <w:sz w:val="24"/>
          <w:szCs w:val="24"/>
        </w:rPr>
        <w:t xml:space="preserve"> opet osobno susretneš?</w:t>
      </w:r>
    </w:p>
    <w:p w14:paraId="7BCDD167" w14:textId="20183066" w:rsidR="0063643C" w:rsidRPr="00CF2C9D" w:rsidRDefault="00CF2C9D" w:rsidP="00CF2C9D">
      <w:pPr>
        <w:pStyle w:val="Odlomakpopisa"/>
        <w:numPr>
          <w:ilvl w:val="0"/>
          <w:numId w:val="4"/>
        </w:numPr>
        <w:rPr>
          <w:sz w:val="24"/>
          <w:szCs w:val="24"/>
        </w:rPr>
      </w:pPr>
      <w:r>
        <w:rPr>
          <w:sz w:val="24"/>
          <w:szCs w:val="24"/>
        </w:rPr>
        <w:t>Isus kaže da nitko ne zna dana ni časa kad će on opet doći. Ali svejedno je potpuno sigurno da ćeš ga opet susresti. Kako misliš da to može biti?</w:t>
      </w:r>
    </w:p>
    <w:p w14:paraId="4174F7AA" w14:textId="3F4E07B4" w:rsidR="00CF2C9D" w:rsidRDefault="00CF2C9D" w:rsidP="00CF2C9D">
      <w:pPr>
        <w:rPr>
          <w:i/>
          <w:iCs/>
          <w:sz w:val="24"/>
          <w:szCs w:val="24"/>
        </w:rPr>
      </w:pPr>
      <w:r>
        <w:rPr>
          <w:i/>
          <w:iCs/>
          <w:sz w:val="24"/>
          <w:szCs w:val="24"/>
        </w:rPr>
        <w:t>Napomena: naravno, nitko ne zna „dana ni časa“, što po mogućnosti treba napomenuti sudionicima. Lažnih proročanstava točnog datuma Kristova drugog dolaska bilo je kroz povijest mnogo: Adventisti, Jehovini svjedoci i druge sekte koje redovito navijeste datum drugog dolaska, to se ne ispuni, potom navijeste „ispravak“ datuma, a kad se ni to ne ispuni, onda tvrde da se nešto dogodilo što je drugi dolazak misteriozno odgodilo. Cilj ovih pitanja je doći do odgovora da ćemo Isusa svi opet susresti u trenutku smrti, ako ne dođe za vrijeme naših života. Svi ćemo osobno doživjeti ostvarenje Adventa.</w:t>
      </w:r>
    </w:p>
    <w:p w14:paraId="7341753E" w14:textId="7362ECFC" w:rsidR="00CF2C9D" w:rsidRDefault="00CF2C9D" w:rsidP="00CF2C9D">
      <w:pPr>
        <w:pStyle w:val="Odlomakpopisa"/>
        <w:numPr>
          <w:ilvl w:val="0"/>
          <w:numId w:val="4"/>
        </w:numPr>
        <w:rPr>
          <w:sz w:val="24"/>
          <w:szCs w:val="24"/>
        </w:rPr>
      </w:pPr>
      <w:r>
        <w:rPr>
          <w:sz w:val="24"/>
          <w:szCs w:val="24"/>
        </w:rPr>
        <w:t>Jesi li ikad prije razmišljao o pripremi za smrt? Misliš li da je to nešto tužno ili depresivno? Ili nešto zapravo radosno?</w:t>
      </w:r>
    </w:p>
    <w:p w14:paraId="6ABDEA0F" w14:textId="37D0EABC" w:rsidR="00CF2C9D" w:rsidRPr="00CF2C9D" w:rsidRDefault="00CF2C9D" w:rsidP="00CF2C9D">
      <w:pPr>
        <w:pStyle w:val="Odlomakpopisa"/>
        <w:numPr>
          <w:ilvl w:val="0"/>
          <w:numId w:val="4"/>
        </w:numPr>
        <w:rPr>
          <w:sz w:val="24"/>
          <w:szCs w:val="24"/>
        </w:rPr>
      </w:pPr>
      <w:r>
        <w:rPr>
          <w:sz w:val="24"/>
          <w:szCs w:val="24"/>
        </w:rPr>
        <w:t>misliš li da je važno pripremiti se na taj susret s Isusom nakon smrti?</w:t>
      </w:r>
    </w:p>
    <w:p w14:paraId="1FD51ED3" w14:textId="48F4017D" w:rsidR="00CF2C9D" w:rsidRDefault="00CF2C9D" w:rsidP="00CF2C9D">
      <w:pPr>
        <w:pStyle w:val="Odlomakpopisa"/>
        <w:numPr>
          <w:ilvl w:val="0"/>
          <w:numId w:val="4"/>
        </w:numPr>
        <w:rPr>
          <w:sz w:val="24"/>
          <w:szCs w:val="24"/>
        </w:rPr>
      </w:pPr>
      <w:r>
        <w:rPr>
          <w:sz w:val="24"/>
          <w:szCs w:val="24"/>
        </w:rPr>
        <w:lastRenderedPageBreak/>
        <w:t>kako se možeš pripremiti za to?</w:t>
      </w:r>
    </w:p>
    <w:p w14:paraId="06DCBE6F" w14:textId="444BF110" w:rsidR="00CF2C9D" w:rsidRDefault="00CF2C9D" w:rsidP="00CF2C9D">
      <w:pPr>
        <w:rPr>
          <w:sz w:val="24"/>
          <w:szCs w:val="24"/>
        </w:rPr>
      </w:pPr>
      <w:r>
        <w:rPr>
          <w:sz w:val="24"/>
          <w:szCs w:val="24"/>
        </w:rPr>
        <w:t>Kateheta potom dijeli sudionike u parove i šalje ih da odgovore na ovo pitanje:</w:t>
      </w:r>
    </w:p>
    <w:p w14:paraId="306BB9D9" w14:textId="1EF4BB68" w:rsidR="00CF2C9D" w:rsidRDefault="00CF2C9D" w:rsidP="00CF2C9D">
      <w:pPr>
        <w:pStyle w:val="Odlomakpopisa"/>
        <w:numPr>
          <w:ilvl w:val="0"/>
          <w:numId w:val="6"/>
        </w:numPr>
        <w:rPr>
          <w:sz w:val="24"/>
          <w:szCs w:val="24"/>
        </w:rPr>
      </w:pPr>
      <w:r>
        <w:rPr>
          <w:sz w:val="24"/>
          <w:szCs w:val="24"/>
        </w:rPr>
        <w:t>Da imam jednu</w:t>
      </w:r>
      <w:r w:rsidR="00296643">
        <w:rPr>
          <w:sz w:val="24"/>
          <w:szCs w:val="24"/>
        </w:rPr>
        <w:t xml:space="preserve"> konkretnu</w:t>
      </w:r>
      <w:r>
        <w:rPr>
          <w:sz w:val="24"/>
          <w:szCs w:val="24"/>
        </w:rPr>
        <w:t xml:space="preserve"> stvar koju bih mogao spremiti u svojem životu </w:t>
      </w:r>
      <w:r w:rsidR="00296643">
        <w:rPr>
          <w:sz w:val="24"/>
          <w:szCs w:val="24"/>
        </w:rPr>
        <w:t>prije</w:t>
      </w:r>
      <w:r>
        <w:rPr>
          <w:sz w:val="24"/>
          <w:szCs w:val="24"/>
        </w:rPr>
        <w:t xml:space="preserve"> susret</w:t>
      </w:r>
      <w:r w:rsidR="00296643">
        <w:rPr>
          <w:sz w:val="24"/>
          <w:szCs w:val="24"/>
        </w:rPr>
        <w:t>a</w:t>
      </w:r>
      <w:r>
        <w:rPr>
          <w:sz w:val="24"/>
          <w:szCs w:val="24"/>
        </w:rPr>
        <w:t xml:space="preserve"> s Isusom, što bi to bilo?</w:t>
      </w:r>
    </w:p>
    <w:p w14:paraId="0FCD89D4" w14:textId="40F90E18" w:rsidR="00CF2C9D" w:rsidRDefault="00CF2C9D" w:rsidP="00CF2C9D">
      <w:pPr>
        <w:rPr>
          <w:sz w:val="24"/>
          <w:szCs w:val="24"/>
        </w:rPr>
      </w:pPr>
      <w:r>
        <w:rPr>
          <w:sz w:val="24"/>
          <w:szCs w:val="24"/>
        </w:rPr>
        <w:t>Nakon deset ili petnaest minuta, parovi se vraćaju u skupinu i mogu, ako žele, komentirati svoje odgovore.</w:t>
      </w:r>
    </w:p>
    <w:p w14:paraId="1CB7C7D8" w14:textId="7DBB1814" w:rsidR="00CF2C9D" w:rsidRDefault="000D1218" w:rsidP="00CF2C9D">
      <w:pPr>
        <w:rPr>
          <w:sz w:val="28"/>
          <w:szCs w:val="28"/>
        </w:rPr>
      </w:pPr>
      <w:r w:rsidRPr="000D1218">
        <w:rPr>
          <w:sz w:val="28"/>
          <w:szCs w:val="28"/>
        </w:rPr>
        <w:t>Aktualizacija</w:t>
      </w:r>
      <w:r w:rsidR="00C167A2">
        <w:rPr>
          <w:sz w:val="28"/>
          <w:szCs w:val="28"/>
        </w:rPr>
        <w:t xml:space="preserve"> i molitveni završetak</w:t>
      </w:r>
    </w:p>
    <w:p w14:paraId="254ED5F8" w14:textId="6FB8FD1E" w:rsidR="000D1218" w:rsidRDefault="000D1218" w:rsidP="00CF2C9D">
      <w:pPr>
        <w:rPr>
          <w:sz w:val="24"/>
          <w:szCs w:val="24"/>
        </w:rPr>
      </w:pPr>
      <w:r>
        <w:rPr>
          <w:sz w:val="24"/>
          <w:szCs w:val="24"/>
        </w:rPr>
        <w:t>Kateheta ili netko od sudionika meditativno čita završne retke knjige Otkrivenja</w:t>
      </w:r>
      <w:r w:rsidR="00C167A2">
        <w:rPr>
          <w:sz w:val="24"/>
          <w:szCs w:val="24"/>
        </w:rPr>
        <w:t>. Može im napomenuti da je to knjiga koja simbolično opisuje naše iščekivanje za Isusom i radost ponovnog ujedinjenja s njim. Potom ih poziva da se opet užive u molitvu kao na početku.</w:t>
      </w:r>
    </w:p>
    <w:p w14:paraId="78ED13B3" w14:textId="516AC300" w:rsidR="000D1218" w:rsidRPr="00C167A2" w:rsidRDefault="000D1218" w:rsidP="000D1218">
      <w:pPr>
        <w:rPr>
          <w:i/>
          <w:iCs/>
          <w:sz w:val="24"/>
          <w:szCs w:val="24"/>
        </w:rPr>
      </w:pPr>
      <w:r w:rsidRPr="00C167A2">
        <w:rPr>
          <w:i/>
          <w:iCs/>
          <w:sz w:val="24"/>
          <w:szCs w:val="24"/>
        </w:rPr>
        <w:t xml:space="preserve"> Ja, Isus, poslah anđela svoga posvjedočiti ovo po crkvama. Ja sam korijen i izdanak Davidov, sjajna zvijezda Danica.«</w:t>
      </w:r>
      <w:r w:rsidRPr="00C167A2">
        <w:rPr>
          <w:i/>
          <w:iCs/>
          <w:sz w:val="24"/>
          <w:szCs w:val="24"/>
        </w:rPr>
        <w:br/>
        <w:t>I Duh i Zaručnica govore: »Dođi!« I tko ovo čuje, neka rekne: »Dođi!«</w:t>
      </w:r>
      <w:r w:rsidRPr="00C167A2">
        <w:rPr>
          <w:i/>
          <w:iCs/>
          <w:sz w:val="24"/>
          <w:szCs w:val="24"/>
        </w:rPr>
        <w:br/>
        <w:t>Tko je žedan, neka dođe; tko hoće, neka zahvati vode života zabadava!</w:t>
      </w:r>
      <w:r w:rsidRPr="00C167A2">
        <w:rPr>
          <w:i/>
          <w:iCs/>
          <w:sz w:val="24"/>
          <w:szCs w:val="24"/>
        </w:rPr>
        <w:br/>
      </w:r>
      <w:r w:rsidR="00C167A2" w:rsidRPr="00C167A2">
        <w:rPr>
          <w:i/>
          <w:iCs/>
          <w:sz w:val="24"/>
          <w:szCs w:val="24"/>
        </w:rPr>
        <w:t>J</w:t>
      </w:r>
      <w:r w:rsidRPr="00C167A2">
        <w:rPr>
          <w:i/>
          <w:iCs/>
          <w:sz w:val="24"/>
          <w:szCs w:val="24"/>
        </w:rPr>
        <w:t>a svjedočim svakomu tko sluša riječi proroštva u ovoj knjizi: Tko ovomu što doda, Bog će njemu dodati zla napisana u ovoj knjizi. I tko oduzme od riječi proroštva u ovoj knjizi, Bog će mu oduzeti udio na stablu života i na svetom gradu – na svemu što je napisano u ovoj knjizi.</w:t>
      </w:r>
      <w:r w:rsidRPr="00C167A2">
        <w:rPr>
          <w:i/>
          <w:iCs/>
          <w:sz w:val="24"/>
          <w:szCs w:val="24"/>
        </w:rPr>
        <w:br/>
        <w:t>Svjedok za sve ovo govori: »Da, dolazim ubrzo!«</w:t>
      </w:r>
      <w:r w:rsidRPr="00C167A2">
        <w:rPr>
          <w:i/>
          <w:iCs/>
          <w:sz w:val="24"/>
          <w:szCs w:val="24"/>
        </w:rPr>
        <w:br/>
        <w:t>Amen!</w:t>
      </w:r>
      <w:r w:rsidRPr="00C167A2">
        <w:rPr>
          <w:i/>
          <w:iCs/>
          <w:sz w:val="24"/>
          <w:szCs w:val="24"/>
        </w:rPr>
        <w:br/>
        <w:t>Dođi, Gospodine Isuse!</w:t>
      </w:r>
    </w:p>
    <w:p w14:paraId="07C7C586" w14:textId="6A5AB546" w:rsidR="00C167A2" w:rsidRDefault="00C167A2" w:rsidP="000D1218">
      <w:pPr>
        <w:rPr>
          <w:sz w:val="24"/>
          <w:szCs w:val="24"/>
        </w:rPr>
      </w:pPr>
      <w:r>
        <w:rPr>
          <w:sz w:val="24"/>
          <w:szCs w:val="24"/>
        </w:rPr>
        <w:t>Posljednje riječi može nekoliko puta ponoviti uz kratko razdoblje tišine.</w:t>
      </w:r>
    </w:p>
    <w:p w14:paraId="34E93F9B" w14:textId="089159A5" w:rsidR="00C167A2" w:rsidRDefault="00C167A2" w:rsidP="000D1218">
      <w:pPr>
        <w:rPr>
          <w:sz w:val="24"/>
          <w:szCs w:val="24"/>
        </w:rPr>
      </w:pPr>
      <w:r>
        <w:rPr>
          <w:sz w:val="24"/>
          <w:szCs w:val="24"/>
        </w:rPr>
        <w:t xml:space="preserve">Nakon toga, po prilici, može zaključiti susret himnom </w:t>
      </w:r>
      <w:r>
        <w:rPr>
          <w:i/>
          <w:iCs/>
          <w:sz w:val="24"/>
          <w:szCs w:val="24"/>
        </w:rPr>
        <w:t>O dođi, Emanuele</w:t>
      </w:r>
      <w:r>
        <w:rPr>
          <w:sz w:val="24"/>
          <w:szCs w:val="24"/>
        </w:rPr>
        <w:t>.</w:t>
      </w:r>
    </w:p>
    <w:p w14:paraId="4B28D513" w14:textId="46E39720" w:rsidR="00C167A2" w:rsidRDefault="00C167A2" w:rsidP="000D1218">
      <w:pPr>
        <w:rPr>
          <w:sz w:val="24"/>
          <w:szCs w:val="24"/>
        </w:rPr>
      </w:pPr>
      <w:r>
        <w:rPr>
          <w:sz w:val="24"/>
          <w:szCs w:val="24"/>
        </w:rPr>
        <w:t>Preporuka:</w:t>
      </w:r>
      <w:hyperlink r:id="rId15" w:history="1">
        <w:r w:rsidRPr="00C167A2">
          <w:rPr>
            <w:rStyle w:val="Hiperveza"/>
            <w:sz w:val="24"/>
            <w:szCs w:val="24"/>
          </w:rPr>
          <w:t xml:space="preserve"> Veni, veni, Emanuel</w:t>
        </w:r>
      </w:hyperlink>
    </w:p>
    <w:p w14:paraId="2429918D" w14:textId="6582AA26" w:rsidR="00C167A2" w:rsidRPr="00C167A2" w:rsidRDefault="00C167A2" w:rsidP="000D1218">
      <w:pPr>
        <w:rPr>
          <w:sz w:val="24"/>
          <w:szCs w:val="24"/>
        </w:rPr>
      </w:pPr>
      <w:r>
        <w:rPr>
          <w:sz w:val="24"/>
          <w:szCs w:val="24"/>
        </w:rPr>
        <w:t xml:space="preserve">Tekst i skladba na hrvatskom: </w:t>
      </w:r>
      <w:hyperlink r:id="rId16" w:history="1">
        <w:r w:rsidRPr="00C167A2">
          <w:rPr>
            <w:rStyle w:val="Hiperveza"/>
            <w:sz w:val="24"/>
            <w:szCs w:val="24"/>
          </w:rPr>
          <w:t>O dođi, Emanuele</w:t>
        </w:r>
      </w:hyperlink>
    </w:p>
    <w:sectPr w:rsidR="00C167A2" w:rsidRPr="00C167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212DB" w14:textId="77777777" w:rsidR="00D04F4A" w:rsidRDefault="00D04F4A" w:rsidP="007C0208">
      <w:pPr>
        <w:spacing w:after="0" w:line="240" w:lineRule="auto"/>
      </w:pPr>
      <w:r>
        <w:separator/>
      </w:r>
    </w:p>
  </w:endnote>
  <w:endnote w:type="continuationSeparator" w:id="0">
    <w:p w14:paraId="51BA79C9" w14:textId="77777777" w:rsidR="00D04F4A" w:rsidRDefault="00D04F4A" w:rsidP="007C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B4391" w14:textId="77777777" w:rsidR="00D04F4A" w:rsidRDefault="00D04F4A" w:rsidP="007C0208">
      <w:pPr>
        <w:spacing w:after="0" w:line="240" w:lineRule="auto"/>
      </w:pPr>
      <w:r>
        <w:separator/>
      </w:r>
    </w:p>
  </w:footnote>
  <w:footnote w:type="continuationSeparator" w:id="0">
    <w:p w14:paraId="7207B737" w14:textId="77777777" w:rsidR="00D04F4A" w:rsidRDefault="00D04F4A" w:rsidP="007C0208">
      <w:pPr>
        <w:spacing w:after="0" w:line="240" w:lineRule="auto"/>
      </w:pPr>
      <w:r>
        <w:continuationSeparator/>
      </w:r>
    </w:p>
  </w:footnote>
  <w:footnote w:id="1">
    <w:p w14:paraId="5072745C" w14:textId="61935F0E" w:rsidR="007C0208" w:rsidRPr="007C0208" w:rsidRDefault="007C0208">
      <w:pPr>
        <w:pStyle w:val="Tekstfusnote"/>
      </w:pPr>
      <w:r>
        <w:rPr>
          <w:rStyle w:val="Referencafusnote"/>
        </w:rPr>
        <w:footnoteRef/>
      </w:r>
      <w:r>
        <w:t xml:space="preserve"> Napomena za eventualne potrebe objašnjenja: ulazna i </w:t>
      </w:r>
      <w:proofErr w:type="spellStart"/>
      <w:r>
        <w:t>pričesna</w:t>
      </w:r>
      <w:proofErr w:type="spellEnd"/>
      <w:r>
        <w:t xml:space="preserve"> pjesma dijelovi su mise zapisani u samom misalu. One tako čine integralni dio liturgijske molitve, posebno prilagođen za svaku misu. Njih je </w:t>
      </w:r>
      <w:r>
        <w:rPr>
          <w:i/>
          <w:iCs/>
        </w:rPr>
        <w:t>dopušteno</w:t>
      </w:r>
      <w:r>
        <w:t xml:space="preserve"> zamijeniti nekom drugom odobrenom pjesmom iz </w:t>
      </w:r>
      <w:proofErr w:type="spellStart"/>
      <w:r>
        <w:t>kantuala</w:t>
      </w:r>
      <w:proofErr w:type="spellEnd"/>
      <w:r>
        <w:t xml:space="preserve">, ali to uvijek ostaje samo </w:t>
      </w:r>
      <w:r>
        <w:rPr>
          <w:i/>
          <w:iCs/>
        </w:rPr>
        <w:t>zamjena</w:t>
      </w:r>
      <w:r>
        <w:t xml:space="preserve"> onoga što je ideal i autentični liturgijski tekst.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04A90"/>
    <w:multiLevelType w:val="hybridMultilevel"/>
    <w:tmpl w:val="55F072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580623"/>
    <w:multiLevelType w:val="hybridMultilevel"/>
    <w:tmpl w:val="49048D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E7447C"/>
    <w:multiLevelType w:val="hybridMultilevel"/>
    <w:tmpl w:val="0E588E30"/>
    <w:lvl w:ilvl="0" w:tplc="EE5AB34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7B5033"/>
    <w:multiLevelType w:val="hybridMultilevel"/>
    <w:tmpl w:val="06706AD6"/>
    <w:lvl w:ilvl="0" w:tplc="EE5AB34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95A4CC5"/>
    <w:multiLevelType w:val="hybridMultilevel"/>
    <w:tmpl w:val="F10C1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BBB0B12"/>
    <w:multiLevelType w:val="hybridMultilevel"/>
    <w:tmpl w:val="43E40E0E"/>
    <w:lvl w:ilvl="0" w:tplc="EE5AB34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7C"/>
    <w:rsid w:val="000D1218"/>
    <w:rsid w:val="000F534F"/>
    <w:rsid w:val="0016407C"/>
    <w:rsid w:val="002433FC"/>
    <w:rsid w:val="00296643"/>
    <w:rsid w:val="002E317B"/>
    <w:rsid w:val="004362D4"/>
    <w:rsid w:val="0063643C"/>
    <w:rsid w:val="006C3613"/>
    <w:rsid w:val="006E5723"/>
    <w:rsid w:val="00737228"/>
    <w:rsid w:val="007C0208"/>
    <w:rsid w:val="008712D8"/>
    <w:rsid w:val="008F4AD2"/>
    <w:rsid w:val="00AE33B7"/>
    <w:rsid w:val="00C167A2"/>
    <w:rsid w:val="00CF2C9D"/>
    <w:rsid w:val="00D04F4A"/>
    <w:rsid w:val="00EA4811"/>
    <w:rsid w:val="00F14A95"/>
  </w:rsids>
  <m:mathPr>
    <m:mathFont m:val="Cambria Math"/>
    <m:brkBin m:val="before"/>
    <m:brkBinSub m:val="--"/>
    <m:smallFrac m:val="0"/>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BF5C"/>
  <w15:chartTrackingRefBased/>
  <w15:docId w15:val="{E7849B9D-D9DC-4A3D-ABA1-7E724FAB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C0208"/>
    <w:rPr>
      <w:color w:val="0563C1" w:themeColor="hyperlink"/>
      <w:u w:val="single"/>
    </w:rPr>
  </w:style>
  <w:style w:type="character" w:styleId="Nerijeenospominjanje">
    <w:name w:val="Unresolved Mention"/>
    <w:basedOn w:val="Zadanifontodlomka"/>
    <w:uiPriority w:val="99"/>
    <w:semiHidden/>
    <w:unhideWhenUsed/>
    <w:rsid w:val="007C0208"/>
    <w:rPr>
      <w:color w:val="605E5C"/>
      <w:shd w:val="clear" w:color="auto" w:fill="E1DFDD"/>
    </w:rPr>
  </w:style>
  <w:style w:type="paragraph" w:styleId="Tekstfusnote">
    <w:name w:val="footnote text"/>
    <w:basedOn w:val="Normal"/>
    <w:link w:val="TekstfusnoteChar"/>
    <w:uiPriority w:val="99"/>
    <w:semiHidden/>
    <w:unhideWhenUsed/>
    <w:rsid w:val="007C020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C0208"/>
    <w:rPr>
      <w:sz w:val="20"/>
      <w:szCs w:val="20"/>
    </w:rPr>
  </w:style>
  <w:style w:type="character" w:styleId="Referencafusnote">
    <w:name w:val="footnote reference"/>
    <w:basedOn w:val="Zadanifontodlomka"/>
    <w:uiPriority w:val="99"/>
    <w:semiHidden/>
    <w:unhideWhenUsed/>
    <w:rsid w:val="007C0208"/>
    <w:rPr>
      <w:vertAlign w:val="superscript"/>
    </w:rPr>
  </w:style>
  <w:style w:type="paragraph" w:styleId="Odlomakpopisa">
    <w:name w:val="List Paragraph"/>
    <w:basedOn w:val="Normal"/>
    <w:uiPriority w:val="34"/>
    <w:qFormat/>
    <w:rsid w:val="006E5723"/>
    <w:pPr>
      <w:ind w:left="720"/>
      <w:contextualSpacing/>
    </w:pPr>
  </w:style>
  <w:style w:type="paragraph" w:styleId="Zaglavlje">
    <w:name w:val="header"/>
    <w:basedOn w:val="Normal"/>
    <w:link w:val="ZaglavljeChar"/>
    <w:uiPriority w:val="99"/>
    <w:unhideWhenUsed/>
    <w:rsid w:val="006C3613"/>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6C3613"/>
  </w:style>
  <w:style w:type="paragraph" w:styleId="Podnoje">
    <w:name w:val="footer"/>
    <w:basedOn w:val="Normal"/>
    <w:link w:val="PodnojeChar"/>
    <w:uiPriority w:val="99"/>
    <w:unhideWhenUsed/>
    <w:rsid w:val="006C3613"/>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3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C4Bg3HlMys" TargetMode="External"/><Relationship Id="rId13" Type="http://schemas.openxmlformats.org/officeDocument/2006/relationships/hyperlink" Target="https://youtu.be/8LDvLDyEs-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r6eVoW5VS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rno.files.wordpress.com/2018/05/o-doc491i-emanue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ffn4PCi3pQ" TargetMode="External"/><Relationship Id="rId5" Type="http://schemas.openxmlformats.org/officeDocument/2006/relationships/webSettings" Target="webSettings.xml"/><Relationship Id="rId15" Type="http://schemas.openxmlformats.org/officeDocument/2006/relationships/hyperlink" Target="https://youtu.be/xRi1GDoaQu4" TargetMode="External"/><Relationship Id="rId10" Type="http://schemas.openxmlformats.org/officeDocument/2006/relationships/hyperlink" Target="https://youtu.be/F22lbgiM2fw" TargetMode="External"/><Relationship Id="rId4" Type="http://schemas.openxmlformats.org/officeDocument/2006/relationships/settings" Target="settings.xml"/><Relationship Id="rId9" Type="http://schemas.openxmlformats.org/officeDocument/2006/relationships/hyperlink" Target="https://youtu.be/zTEnPr6raac" TargetMode="External"/><Relationship Id="rId14" Type="http://schemas.openxmlformats.org/officeDocument/2006/relationships/hyperlink" Target="https://youtu.be/WD357YYDk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88C90-04D3-4B45-84E5-F78511EB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dc:creator>
  <cp:keywords/>
  <dc:description/>
  <cp:lastModifiedBy>Korisnik</cp:lastModifiedBy>
  <cp:revision>2</cp:revision>
  <dcterms:created xsi:type="dcterms:W3CDTF">2020-11-30T07:27:00Z</dcterms:created>
  <dcterms:modified xsi:type="dcterms:W3CDTF">2020-11-30T07:27:00Z</dcterms:modified>
</cp:coreProperties>
</file>