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6D" w:rsidRDefault="00452F6D" w:rsidP="00FA2DF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Pismo biskupa Đakovačko-osječke crkvene pokrajine</w:t>
      </w:r>
    </w:p>
    <w:p w:rsidR="00452F6D" w:rsidRDefault="00452F6D" w:rsidP="00FA2DF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o 10. o</w:t>
      </w:r>
      <w:bookmarkStart w:id="0" w:name="_GoBack"/>
      <w:bookmarkEnd w:id="0"/>
      <w:r>
        <w:rPr>
          <w:b/>
          <w:bCs/>
        </w:rPr>
        <w:t>bljetnici njezina utemeljenja</w:t>
      </w:r>
    </w:p>
    <w:p w:rsidR="00FA2DFE" w:rsidRPr="007779ED" w:rsidRDefault="00FA2DFE" w:rsidP="00FA2DFE">
      <w:pPr>
        <w:spacing w:after="0" w:line="240" w:lineRule="auto"/>
        <w:jc w:val="center"/>
      </w:pPr>
    </w:p>
    <w:p w:rsidR="00FA2DFE" w:rsidRPr="007779ED" w:rsidRDefault="00FA2DFE" w:rsidP="00FA2DF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7779ED">
        <w:rPr>
          <w:rFonts w:ascii="Times New Roman" w:hAnsi="Times New Roman" w:cs="Times New Roman"/>
          <w:sz w:val="24"/>
          <w:szCs w:val="24"/>
        </w:rPr>
        <w:t>Poštovana braćo svećenici i đakoni,</w:t>
      </w:r>
    </w:p>
    <w:p w:rsidR="00FA2DFE" w:rsidRPr="007779ED" w:rsidRDefault="00FA2DFE" w:rsidP="00FA2DF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7779ED">
        <w:rPr>
          <w:rFonts w:ascii="Times New Roman" w:hAnsi="Times New Roman" w:cs="Times New Roman"/>
          <w:sz w:val="24"/>
          <w:szCs w:val="24"/>
        </w:rPr>
        <w:t>cijenjeni redovnici i redovnice,</w:t>
      </w:r>
    </w:p>
    <w:p w:rsidR="007779ED" w:rsidRDefault="007779ED" w:rsidP="00FA2DF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vjernici u biskupijama</w:t>
      </w:r>
    </w:p>
    <w:p w:rsidR="00FA2DFE" w:rsidRPr="007779ED" w:rsidRDefault="00FA2DFE" w:rsidP="00FA2DFE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7779ED">
        <w:rPr>
          <w:rFonts w:ascii="Times New Roman" w:hAnsi="Times New Roman" w:cs="Times New Roman"/>
          <w:sz w:val="24"/>
          <w:szCs w:val="24"/>
        </w:rPr>
        <w:t>Đakovačko-osječke crkvene pokrajine!</w:t>
      </w:r>
    </w:p>
    <w:p w:rsidR="00FA2DFE" w:rsidRPr="007779ED" w:rsidRDefault="00FA2DFE" w:rsidP="00FA2DFE">
      <w:pPr>
        <w:spacing w:after="0" w:line="240" w:lineRule="auto"/>
        <w:jc w:val="both"/>
        <w:rPr>
          <w:sz w:val="16"/>
          <w:szCs w:val="16"/>
        </w:rPr>
      </w:pPr>
    </w:p>
    <w:p w:rsidR="00FA2DFE" w:rsidRPr="007779ED" w:rsidRDefault="00FA2DFE" w:rsidP="00FA2DFE">
      <w:pPr>
        <w:spacing w:after="0" w:line="240" w:lineRule="auto"/>
        <w:ind w:firstLine="708"/>
        <w:jc w:val="both"/>
      </w:pPr>
      <w:r w:rsidRPr="007779ED">
        <w:t>Slaveći svetkovinu Duhova, rođendan Crkve, želimo vas podsjetiti kako je papa Benedikt XVI. prije deset godina, 18. lipnja 2008.</w:t>
      </w:r>
      <w:r w:rsidR="00184DFF" w:rsidRPr="007779ED">
        <w:t>,</w:t>
      </w:r>
      <w:r w:rsidRPr="007779ED">
        <w:t xml:space="preserve"> utemeljio </w:t>
      </w:r>
      <w:r w:rsidRPr="007779ED">
        <w:rPr>
          <w:i/>
          <w:iCs/>
        </w:rPr>
        <w:t>Đakovačko-osječku crkvenu pokrajinu</w:t>
      </w:r>
      <w:r w:rsidRPr="007779ED">
        <w:rPr>
          <w:iCs/>
        </w:rPr>
        <w:t>,</w:t>
      </w:r>
      <w:r w:rsidRPr="007779ED">
        <w:rPr>
          <w:i/>
          <w:iCs/>
        </w:rPr>
        <w:t xml:space="preserve"> </w:t>
      </w:r>
      <w:r w:rsidRPr="007779ED">
        <w:t>s najvećim slavonskim gradom Osijekom u njezinu nazivu, u čijem je sastavu Đakovačko-osječka nadbiskupija, mlada Požeška biskupija te ponovno osamostaljena drevna Srijemska biskupija.</w:t>
      </w:r>
    </w:p>
    <w:p w:rsidR="00FA2DFE" w:rsidRPr="007779ED" w:rsidRDefault="00FA2DFE" w:rsidP="00FA2DFE">
      <w:pPr>
        <w:spacing w:after="0" w:line="240" w:lineRule="auto"/>
        <w:ind w:firstLine="708"/>
        <w:jc w:val="both"/>
      </w:pPr>
      <w:r w:rsidRPr="007779ED">
        <w:t xml:space="preserve">1. Deset godina naše Metropolije kratko je razdoblje, ali nas ono na svoj način povezuje s dugom poviješću Crkve u našim krajevima, koja je započela u ranokršćanskim zajednicama Panonije Srijemske, proslavljene brojnim mučenicima, s metropolitanskim sjedištem u </w:t>
      </w:r>
      <w:proofErr w:type="spellStart"/>
      <w:r w:rsidRPr="007779ED">
        <w:t>Sirmiumu</w:t>
      </w:r>
      <w:proofErr w:type="spellEnd"/>
      <w:r w:rsidRPr="007779ED">
        <w:t>. Nizala su se potom stoljeća iznimno bogate kršćanske duhovne i kulturne baštine, istodobno bremenita borbama za opstanak, ispunjena svakovrsnom patnjom. Težnja za vlastitom crkvenom organizacijom na prostorima</w:t>
      </w:r>
      <w:r w:rsidR="007A5080" w:rsidRPr="007779ED">
        <w:t xml:space="preserve"> sjeverne Hrvatske ostvarena je </w:t>
      </w:r>
      <w:r w:rsidRPr="007779ED">
        <w:t>1852. godine osnutkom Hrvatsko-slavonske crkvene pokrajine</w:t>
      </w:r>
      <w:r w:rsidR="00184DFF" w:rsidRPr="007779ED">
        <w:t>,</w:t>
      </w:r>
      <w:r w:rsidRPr="007779ED">
        <w:t xml:space="preserve"> sa sjedištem u Zagrebu. Nakon osamostaljenja Republike Hrvatske i teških stradanja u Domovinskom ratu, na području Slavonije, Baranje i Srijema utemeljena je nova Đakov</w:t>
      </w:r>
      <w:r w:rsidR="00020871" w:rsidRPr="007779ED">
        <w:t xml:space="preserve">ačko-osječka crkvena pokrajina, s prvim nadbiskupom metropolitom mons. Marinom </w:t>
      </w:r>
      <w:proofErr w:type="spellStart"/>
      <w:r w:rsidR="00020871" w:rsidRPr="007779ED">
        <w:t>Srakićem</w:t>
      </w:r>
      <w:proofErr w:type="spellEnd"/>
      <w:r w:rsidR="00020871" w:rsidRPr="007779ED">
        <w:t>.</w:t>
      </w:r>
    </w:p>
    <w:p w:rsidR="00FA2DFE" w:rsidRPr="007779ED" w:rsidRDefault="00FA2DFE" w:rsidP="00FA2DFE">
      <w:pPr>
        <w:spacing w:after="0" w:line="240" w:lineRule="auto"/>
        <w:ind w:firstLine="708"/>
        <w:jc w:val="both"/>
      </w:pPr>
      <w:r w:rsidRPr="007779ED">
        <w:t>2. Uspostava Metropolije obradovala je mnoge vjernike, jer je tim činom navedenim dijelovima naše domovine priznato regionalno značenje na crkvenoj razini. To je otvorilo nove mogućnosti pastoralnog rada, povezivanje i snažniju suradnju naših biskupija na različitim područjima crkvenog poslanja. Poseban izazov predstavljaju društveno-socijalne prilike u kojima živimo</w:t>
      </w:r>
      <w:r w:rsidR="00B57C73" w:rsidRPr="007779ED">
        <w:t>:</w:t>
      </w:r>
      <w:r w:rsidRPr="007779ED">
        <w:t xml:space="preserve">  osjetljiv</w:t>
      </w:r>
      <w:r w:rsidR="00B57C73" w:rsidRPr="007779ED">
        <w:t>a</w:t>
      </w:r>
      <w:r w:rsidRPr="007779ED">
        <w:t xml:space="preserve"> i slojevit</w:t>
      </w:r>
      <w:r w:rsidR="00B57C73" w:rsidRPr="007779ED">
        <w:t>a</w:t>
      </w:r>
      <w:r w:rsidRPr="007779ED">
        <w:t xml:space="preserve"> pitanj</w:t>
      </w:r>
      <w:r w:rsidR="00B57C73" w:rsidRPr="007779ED">
        <w:t>a</w:t>
      </w:r>
      <w:r w:rsidRPr="007779ED">
        <w:t xml:space="preserve"> sve manjeg broja pučanstva, ekonomskog osiromašenja, iseljavanja, </w:t>
      </w:r>
      <w:r w:rsidR="00D0214A" w:rsidRPr="007779ED">
        <w:t xml:space="preserve">praćena </w:t>
      </w:r>
      <w:r w:rsidRPr="007779ED">
        <w:t>nastojanje</w:t>
      </w:r>
      <w:r w:rsidR="00D0214A" w:rsidRPr="007779ED">
        <w:t>m</w:t>
      </w:r>
      <w:r w:rsidRPr="007779ED">
        <w:t xml:space="preserve"> da se u našim krajevima obnove perspektive za život i rad mladih osoba i obitelji. Zaživjele su već različite inicijative, osnovane su nove pastoralne, odgojno-obrazovne i karitativne ustanove te se osnažuje suradnja s važnim institucijama znanstvenog</w:t>
      </w:r>
      <w:r w:rsidR="00573534" w:rsidRPr="007779ED">
        <w:t>a</w:t>
      </w:r>
      <w:r w:rsidRPr="007779ED">
        <w:t>, kulturnog</w:t>
      </w:r>
      <w:r w:rsidR="00573534" w:rsidRPr="007779ED">
        <w:t>a</w:t>
      </w:r>
      <w:r w:rsidRPr="007779ED">
        <w:t xml:space="preserve"> i društvenog života. Unatoč teškim iskustvima u prošlosti, nastojimo oko iskrena dijaloga među kršćanskim Crkvama i narodima s kojima dijelimo „radosti i nade, žalosti i tjeskobe“ vremena u kojem živimo.</w:t>
      </w:r>
    </w:p>
    <w:p w:rsidR="00FA2DFE" w:rsidRPr="007779ED" w:rsidRDefault="00FA2DFE" w:rsidP="00FA2DFE">
      <w:pPr>
        <w:spacing w:after="0" w:line="240" w:lineRule="auto"/>
        <w:ind w:firstLine="708"/>
        <w:jc w:val="both"/>
      </w:pPr>
      <w:r w:rsidRPr="007779ED">
        <w:t xml:space="preserve">3. Spomen 10. obljetnice Đakovačko-osječke crkvene pokrajine poticaj je da u zajedništvo naših mjesnih Crkava ugradimo još snažnije pastoralno nastojanje naših župnih zajednica, još dublje i cjelovitije prihvaćanje kršćanske duhovnosti i evangelizacijskog poziva. Očitovanje zajedništva naše Metropolije o 10. obljetnici njezina postojanja započeli smo minuloga 16. travnja hodočašćem svećenika iz svih naših biskupija u Staru Gradišku, da bismo iskazali poštovanje i zahvalnost brojnim svećenicima koji su tijekom komunističke vladavine bili zasužnjeni u tamošnjem zatvoru. Ono će se </w:t>
      </w:r>
      <w:r w:rsidR="00680AA8" w:rsidRPr="007779ED">
        <w:t xml:space="preserve">hodočašćima svećenika i vjernika </w:t>
      </w:r>
      <w:r w:rsidRPr="007779ED">
        <w:t>nastaviti u Srijemskoj biskupiji, 4. kolovoza na Tekijama (Petrovaradin)</w:t>
      </w:r>
      <w:r w:rsidR="00680AA8" w:rsidRPr="007779ED">
        <w:t>,</w:t>
      </w:r>
      <w:r w:rsidRPr="007779ED">
        <w:t xml:space="preserve"> u predvečerje Gospe </w:t>
      </w:r>
      <w:r w:rsidR="00C11B98" w:rsidRPr="007779ED">
        <w:t>S</w:t>
      </w:r>
      <w:r w:rsidRPr="007779ED">
        <w:t>nježne, u Požeškoj biskupiji, 31. kolovoza</w:t>
      </w:r>
      <w:r w:rsidR="00C11B98" w:rsidRPr="007779ED">
        <w:t>,</w:t>
      </w:r>
      <w:r w:rsidRPr="007779ED">
        <w:t xml:space="preserve"> na svetkovinu Gospe od </w:t>
      </w:r>
      <w:r w:rsidR="00C11B98" w:rsidRPr="007779ED">
        <w:t>S</w:t>
      </w:r>
      <w:r w:rsidRPr="007779ED">
        <w:t>uza u Pleternici, te u Đakovačko-osječkoj nadbiskupiji, 1. listopada u Đakovu</w:t>
      </w:r>
      <w:r w:rsidR="00C11B98" w:rsidRPr="007779ED">
        <w:t>,</w:t>
      </w:r>
      <w:r w:rsidRPr="007779ED">
        <w:t xml:space="preserve"> na svetkovinu Obljetnice posvete katedrale. </w:t>
      </w:r>
    </w:p>
    <w:p w:rsidR="00FA2DFE" w:rsidRPr="007779ED" w:rsidRDefault="00FA2DFE" w:rsidP="00FA2DFE">
      <w:pPr>
        <w:spacing w:after="0" w:line="240" w:lineRule="auto"/>
        <w:ind w:firstLine="708"/>
        <w:jc w:val="both"/>
      </w:pPr>
      <w:r w:rsidRPr="007779ED">
        <w:t>Radujući se navedenim hodočasničkim susretima, molimo za vas darove Duha Svetoga, povjeravamo vas majčinskom zagovoru Djevice Marije, te vas sve blagoslivljamo i od srca u Gospodinu pozdravljamo.</w:t>
      </w:r>
    </w:p>
    <w:p w:rsidR="00FA2DFE" w:rsidRPr="007779ED" w:rsidRDefault="00FA2DFE" w:rsidP="00FA2DFE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FA2DFE" w:rsidRPr="007779ED" w:rsidRDefault="00FA2DFE" w:rsidP="00FA2DFE">
      <w:pPr>
        <w:spacing w:after="0" w:line="240" w:lineRule="auto"/>
      </w:pPr>
      <w:r w:rsidRPr="007779ED">
        <w:t>Đakovo – Požega – Srijemska Mitrovica, 1. svibnja 2018.</w:t>
      </w:r>
    </w:p>
    <w:p w:rsidR="00FA2DFE" w:rsidRPr="007779ED" w:rsidRDefault="00FA2DFE" w:rsidP="00FA2DF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779ED">
        <w:rPr>
          <w:rFonts w:ascii="Times New Roman" w:hAnsi="Times New Roman" w:cs="Times New Roman"/>
          <w:sz w:val="24"/>
          <w:szCs w:val="24"/>
        </w:rPr>
        <w:t xml:space="preserve">                                                                    </w:t>
      </w:r>
      <w:r w:rsidRPr="007779E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7779ED">
        <w:rPr>
          <w:rFonts w:ascii="Times New Roman" w:hAnsi="Times New Roman" w:cs="Times New Roman"/>
          <w:sz w:val="24"/>
          <w:szCs w:val="24"/>
        </w:rPr>
        <w:sym w:font="Wingdings" w:char="F058"/>
      </w:r>
      <w:r w:rsidR="007779ED" w:rsidRPr="007779ED">
        <w:rPr>
          <w:rFonts w:ascii="Times New Roman" w:hAnsi="Times New Roman" w:cs="Times New Roman"/>
          <w:sz w:val="24"/>
          <w:szCs w:val="24"/>
        </w:rPr>
        <w:t> </w:t>
      </w:r>
      <w:r w:rsidRPr="007779ED">
        <w:rPr>
          <w:rFonts w:ascii="Times New Roman" w:hAnsi="Times New Roman" w:cs="Times New Roman"/>
          <w:sz w:val="24"/>
          <w:szCs w:val="24"/>
        </w:rPr>
        <w:t>Đuro Hranić</w:t>
      </w:r>
    </w:p>
    <w:p w:rsidR="00FA2DFE" w:rsidRPr="007779ED" w:rsidRDefault="00FA2DFE" w:rsidP="00FA2DFE">
      <w:pPr>
        <w:pStyle w:val="Bezproreda"/>
        <w:ind w:left="4248"/>
        <w:rPr>
          <w:rFonts w:ascii="Times New Roman" w:hAnsi="Times New Roman" w:cs="Times New Roman"/>
          <w:sz w:val="24"/>
          <w:szCs w:val="24"/>
        </w:rPr>
      </w:pPr>
      <w:r w:rsidRPr="007779ED">
        <w:rPr>
          <w:rFonts w:ascii="Times New Roman" w:hAnsi="Times New Roman" w:cs="Times New Roman"/>
          <w:sz w:val="24"/>
          <w:szCs w:val="24"/>
        </w:rPr>
        <w:t xml:space="preserve">             đakovačko-osječki nadbiskup i metropolit, v.r.</w:t>
      </w:r>
    </w:p>
    <w:p w:rsidR="00FA2DFE" w:rsidRPr="007779ED" w:rsidRDefault="00FA2DFE" w:rsidP="00FA2DFE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A2DFE" w:rsidRPr="007779ED" w:rsidRDefault="00FA2DFE" w:rsidP="00FA2DFE">
      <w:pPr>
        <w:spacing w:after="0" w:line="240" w:lineRule="auto"/>
        <w:ind w:left="4956" w:firstLine="708"/>
        <w:jc w:val="both"/>
      </w:pPr>
      <w:r w:rsidRPr="007779ED">
        <w:t xml:space="preserve">         </w:t>
      </w:r>
      <w:r w:rsidRPr="007779ED">
        <w:sym w:font="Wingdings" w:char="F058"/>
      </w:r>
      <w:r w:rsidRPr="007779ED">
        <w:t xml:space="preserve"> Antun </w:t>
      </w:r>
      <w:proofErr w:type="spellStart"/>
      <w:r w:rsidRPr="007779ED">
        <w:t>Škvorčević</w:t>
      </w:r>
      <w:proofErr w:type="spellEnd"/>
    </w:p>
    <w:p w:rsidR="00FA2DFE" w:rsidRPr="007779ED" w:rsidRDefault="00FA2DFE" w:rsidP="00FA2DFE">
      <w:pPr>
        <w:spacing w:after="0" w:line="240" w:lineRule="auto"/>
        <w:ind w:left="4248" w:firstLine="708"/>
        <w:jc w:val="both"/>
      </w:pPr>
      <w:r w:rsidRPr="007779ED">
        <w:t xml:space="preserve"> </w:t>
      </w:r>
      <w:r w:rsidRPr="007779ED">
        <w:tab/>
        <w:t xml:space="preserve">           požeški biskup, v.r.</w:t>
      </w:r>
    </w:p>
    <w:p w:rsidR="00FA2DFE" w:rsidRPr="007779ED" w:rsidRDefault="00FA2DFE" w:rsidP="00FA2DFE">
      <w:pPr>
        <w:spacing w:after="0" w:line="240" w:lineRule="auto"/>
        <w:jc w:val="both"/>
        <w:rPr>
          <w:sz w:val="16"/>
          <w:szCs w:val="16"/>
        </w:rPr>
      </w:pPr>
      <w:r w:rsidRPr="007779ED">
        <w:rPr>
          <w:sz w:val="16"/>
          <w:szCs w:val="16"/>
        </w:rPr>
        <w:t xml:space="preserve"> </w:t>
      </w:r>
    </w:p>
    <w:p w:rsidR="00FA2DFE" w:rsidRPr="007779ED" w:rsidRDefault="00FA2DFE" w:rsidP="00FA2DFE">
      <w:pPr>
        <w:spacing w:after="0" w:line="240" w:lineRule="auto"/>
        <w:ind w:left="4956" w:firstLine="708"/>
        <w:jc w:val="both"/>
      </w:pPr>
      <w:r w:rsidRPr="007779ED">
        <w:t xml:space="preserve">          </w:t>
      </w:r>
      <w:r w:rsidRPr="007779ED">
        <w:sym w:font="Wingdings" w:char="F058"/>
      </w:r>
      <w:r w:rsidRPr="007779ED">
        <w:t xml:space="preserve"> Đuro </w:t>
      </w:r>
      <w:proofErr w:type="spellStart"/>
      <w:r w:rsidRPr="007779ED">
        <w:t>Gašparović</w:t>
      </w:r>
      <w:proofErr w:type="spellEnd"/>
    </w:p>
    <w:p w:rsidR="007779ED" w:rsidRPr="007779ED" w:rsidRDefault="00FA2DFE" w:rsidP="00C66D3E">
      <w:pPr>
        <w:spacing w:after="0" w:line="240" w:lineRule="auto"/>
        <w:ind w:left="4956" w:firstLine="708"/>
        <w:jc w:val="both"/>
      </w:pPr>
      <w:r w:rsidRPr="007779ED">
        <w:t xml:space="preserve">           srijemski biskup, v.r.</w:t>
      </w:r>
    </w:p>
    <w:sectPr w:rsidR="007779ED" w:rsidRPr="007779ED" w:rsidSect="00C66D3E">
      <w:pgSz w:w="11906" w:h="16838"/>
      <w:pgMar w:top="124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E"/>
    <w:rsid w:val="00020871"/>
    <w:rsid w:val="001740C8"/>
    <w:rsid w:val="00184DFF"/>
    <w:rsid w:val="001B6F56"/>
    <w:rsid w:val="004112A6"/>
    <w:rsid w:val="00452F6D"/>
    <w:rsid w:val="00573534"/>
    <w:rsid w:val="00680AA8"/>
    <w:rsid w:val="006839EA"/>
    <w:rsid w:val="006F5F3A"/>
    <w:rsid w:val="007779ED"/>
    <w:rsid w:val="007A5080"/>
    <w:rsid w:val="007B5391"/>
    <w:rsid w:val="00B57C73"/>
    <w:rsid w:val="00C11A01"/>
    <w:rsid w:val="00C11B98"/>
    <w:rsid w:val="00C66D3E"/>
    <w:rsid w:val="00D0214A"/>
    <w:rsid w:val="00E7048F"/>
    <w:rsid w:val="00E7172C"/>
    <w:rsid w:val="00F75E2B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autoRedefine/>
    <w:qFormat/>
    <w:rsid w:val="004112A6"/>
    <w:pPr>
      <w:spacing w:after="0" w:line="240" w:lineRule="auto"/>
    </w:pPr>
    <w:rPr>
      <w:rFonts w:eastAsia="Calibri"/>
      <w:szCs w:val="22"/>
      <w:lang w:val="de-DE" w:eastAsia="de-DE"/>
    </w:rPr>
  </w:style>
  <w:style w:type="paragraph" w:styleId="Bezproreda">
    <w:name w:val="No Spacing"/>
    <w:link w:val="BezproredaChar"/>
    <w:uiPriority w:val="1"/>
    <w:qFormat/>
    <w:rsid w:val="00FA2DF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A2DFE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autoRedefine/>
    <w:qFormat/>
    <w:rsid w:val="004112A6"/>
    <w:pPr>
      <w:spacing w:after="0" w:line="240" w:lineRule="auto"/>
    </w:pPr>
    <w:rPr>
      <w:rFonts w:eastAsia="Calibri"/>
      <w:szCs w:val="22"/>
      <w:lang w:val="de-DE" w:eastAsia="de-DE"/>
    </w:rPr>
  </w:style>
  <w:style w:type="paragraph" w:styleId="Bezproreda">
    <w:name w:val="No Spacing"/>
    <w:link w:val="BezproredaChar"/>
    <w:uiPriority w:val="1"/>
    <w:qFormat/>
    <w:rsid w:val="00FA2DF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A2DFE"/>
    <w:rPr>
      <w:rFonts w:ascii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4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 Škvorčević</dc:creator>
  <cp:lastModifiedBy>Tiskovni</cp:lastModifiedBy>
  <cp:revision>6</cp:revision>
  <cp:lastPrinted>2018-05-16T15:02:00Z</cp:lastPrinted>
  <dcterms:created xsi:type="dcterms:W3CDTF">2018-05-16T13:19:00Z</dcterms:created>
  <dcterms:modified xsi:type="dcterms:W3CDTF">2018-05-18T06:31:00Z</dcterms:modified>
</cp:coreProperties>
</file>